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6B9CC" w14:textId="77777777" w:rsidR="00BB5282" w:rsidRPr="00BB5282" w:rsidRDefault="00BB5282" w:rsidP="00BB5282">
      <w:pPr>
        <w:pStyle w:val="PlainText"/>
        <w:jc w:val="center"/>
        <w:rPr>
          <w:rFonts w:ascii="Arial" w:eastAsia="MS Mincho" w:hAnsi="Arial" w:cs="Arial"/>
          <w:b/>
          <w:sz w:val="28"/>
          <w:szCs w:val="28"/>
        </w:rPr>
      </w:pPr>
      <w:r w:rsidRPr="00BB5282">
        <w:rPr>
          <w:rFonts w:ascii="Arial" w:eastAsia="MS Mincho" w:hAnsi="Arial" w:cs="Arial"/>
          <w:b/>
          <w:sz w:val="28"/>
          <w:szCs w:val="28"/>
        </w:rPr>
        <w:t>STA. LUCIA LAND, INC.</w:t>
      </w:r>
    </w:p>
    <w:p w14:paraId="0CB2B675" w14:textId="5AE48B89" w:rsidR="00BB5282" w:rsidRPr="00BB5282" w:rsidRDefault="00000EB2" w:rsidP="00BB5282">
      <w:pPr>
        <w:jc w:val="center"/>
        <w:rPr>
          <w:rFonts w:ascii="Arial" w:hAnsi="Arial" w:cs="Arial"/>
          <w:b/>
          <w:snapToGrid w:val="0"/>
          <w:sz w:val="22"/>
          <w:szCs w:val="22"/>
        </w:rPr>
      </w:pPr>
      <w:r>
        <w:rPr>
          <w:rFonts w:ascii="Arial" w:hAnsi="Arial" w:cs="Arial"/>
          <w:b/>
          <w:snapToGrid w:val="0"/>
          <w:sz w:val="22"/>
          <w:szCs w:val="22"/>
        </w:rPr>
        <w:t>SPECI</w:t>
      </w:r>
      <w:r w:rsidR="00BB5282" w:rsidRPr="00BB5282">
        <w:rPr>
          <w:rFonts w:ascii="Arial" w:hAnsi="Arial" w:cs="Arial"/>
          <w:b/>
          <w:snapToGrid w:val="0"/>
          <w:sz w:val="22"/>
          <w:szCs w:val="22"/>
        </w:rPr>
        <w:t>AL STOCKHOLDERS' MEETING</w:t>
      </w:r>
    </w:p>
    <w:p w14:paraId="3F0E56FC" w14:textId="4C424B2D" w:rsidR="00BB5282" w:rsidRPr="00BB5282" w:rsidRDefault="00000EB2" w:rsidP="00BB5282">
      <w:pPr>
        <w:pStyle w:val="PlainText"/>
        <w:jc w:val="center"/>
        <w:rPr>
          <w:rFonts w:ascii="Arial" w:eastAsia="MS Mincho" w:hAnsi="Arial" w:cs="Arial"/>
          <w:sz w:val="22"/>
          <w:szCs w:val="22"/>
        </w:rPr>
      </w:pPr>
      <w:bookmarkStart w:id="0" w:name="OLE_LINK1"/>
      <w:bookmarkStart w:id="1" w:name="OLE_LINK2"/>
      <w:r>
        <w:rPr>
          <w:rFonts w:ascii="Arial" w:eastAsia="MS Mincho" w:hAnsi="Arial" w:cs="Arial"/>
          <w:sz w:val="22"/>
          <w:szCs w:val="22"/>
        </w:rPr>
        <w:t>1</w:t>
      </w:r>
      <w:r w:rsidR="00832938">
        <w:rPr>
          <w:rFonts w:ascii="Arial" w:eastAsia="MS Mincho" w:hAnsi="Arial" w:cs="Arial"/>
          <w:sz w:val="22"/>
          <w:szCs w:val="22"/>
        </w:rPr>
        <w:t>2</w:t>
      </w:r>
      <w:r w:rsidR="006636C8">
        <w:rPr>
          <w:rFonts w:ascii="Arial" w:eastAsia="MS Mincho" w:hAnsi="Arial" w:cs="Arial"/>
          <w:sz w:val="22"/>
          <w:szCs w:val="22"/>
        </w:rPr>
        <w:t xml:space="preserve"> </w:t>
      </w:r>
      <w:r>
        <w:rPr>
          <w:rFonts w:ascii="Arial" w:eastAsia="MS Mincho" w:hAnsi="Arial" w:cs="Arial"/>
          <w:sz w:val="22"/>
          <w:szCs w:val="22"/>
        </w:rPr>
        <w:t>August</w:t>
      </w:r>
      <w:r w:rsidR="001A464E">
        <w:rPr>
          <w:rFonts w:ascii="Arial" w:eastAsia="MS Mincho" w:hAnsi="Arial" w:cs="Arial"/>
          <w:sz w:val="22"/>
          <w:szCs w:val="22"/>
        </w:rPr>
        <w:t xml:space="preserve"> 202</w:t>
      </w:r>
      <w:r w:rsidR="00832938">
        <w:rPr>
          <w:rFonts w:ascii="Arial" w:eastAsia="MS Mincho" w:hAnsi="Arial" w:cs="Arial"/>
          <w:sz w:val="22"/>
          <w:szCs w:val="22"/>
        </w:rPr>
        <w:t>5</w:t>
      </w:r>
      <w:r w:rsidR="00BB5282" w:rsidRPr="00BB5282">
        <w:rPr>
          <w:rFonts w:ascii="Arial" w:eastAsia="MS Mincho" w:hAnsi="Arial" w:cs="Arial"/>
          <w:sz w:val="22"/>
          <w:szCs w:val="22"/>
        </w:rPr>
        <w:t xml:space="preserve">, </w:t>
      </w:r>
      <w:r>
        <w:rPr>
          <w:rFonts w:ascii="Arial" w:eastAsia="MS Mincho" w:hAnsi="Arial" w:cs="Arial"/>
          <w:sz w:val="22"/>
          <w:szCs w:val="22"/>
        </w:rPr>
        <w:t>11</w:t>
      </w:r>
      <w:r w:rsidR="00BB5282" w:rsidRPr="00BB5282">
        <w:rPr>
          <w:rFonts w:ascii="Arial" w:eastAsia="MS Mincho" w:hAnsi="Arial" w:cs="Arial"/>
          <w:sz w:val="22"/>
          <w:szCs w:val="22"/>
        </w:rPr>
        <w:t>:00 a.m.</w:t>
      </w:r>
    </w:p>
    <w:bookmarkEnd w:id="0"/>
    <w:bookmarkEnd w:id="1"/>
    <w:p w14:paraId="242BC908" w14:textId="28D7C29B" w:rsidR="00BB5282" w:rsidRPr="00BB5282" w:rsidRDefault="00BB5282" w:rsidP="00BB5282">
      <w:pPr>
        <w:jc w:val="center"/>
        <w:rPr>
          <w:rFonts w:ascii="Arial" w:hAnsi="Arial" w:cs="Arial"/>
          <w:snapToGrid w:val="0"/>
          <w:sz w:val="22"/>
          <w:szCs w:val="22"/>
        </w:rPr>
      </w:pPr>
      <w:r w:rsidRPr="00BB5282">
        <w:rPr>
          <w:rFonts w:ascii="Arial" w:eastAsia="MS Mincho" w:hAnsi="Arial" w:cs="Arial"/>
          <w:sz w:val="22"/>
          <w:szCs w:val="22"/>
        </w:rPr>
        <w:t xml:space="preserve">Via </w:t>
      </w:r>
      <w:r w:rsidR="00AF6B12">
        <w:rPr>
          <w:rFonts w:ascii="Arial" w:eastAsia="MS Mincho" w:hAnsi="Arial" w:cs="Arial"/>
          <w:sz w:val="22"/>
          <w:szCs w:val="22"/>
        </w:rPr>
        <w:t>web conference</w:t>
      </w:r>
    </w:p>
    <w:p w14:paraId="3ECBF652" w14:textId="77777777" w:rsidR="00BB5282" w:rsidRPr="00BB5282" w:rsidRDefault="00BB5282" w:rsidP="00BB5282">
      <w:pPr>
        <w:snapToGrid w:val="0"/>
        <w:rPr>
          <w:rFonts w:ascii="Arial" w:eastAsia="Times New Roman" w:hAnsi="Arial" w:cs="Arial"/>
          <w:b/>
          <w:bCs/>
          <w:sz w:val="22"/>
          <w:szCs w:val="22"/>
          <w:lang w:val="en-PH"/>
        </w:rPr>
      </w:pPr>
    </w:p>
    <w:p w14:paraId="31B58D65" w14:textId="77777777" w:rsidR="00BB5282" w:rsidRPr="00BB5282" w:rsidRDefault="00BB5282" w:rsidP="00BB5282">
      <w:pPr>
        <w:snapToGrid w:val="0"/>
        <w:jc w:val="center"/>
        <w:rPr>
          <w:rFonts w:ascii="Arial" w:eastAsia="Times New Roman" w:hAnsi="Arial" w:cs="Arial"/>
          <w:b/>
          <w:bCs/>
          <w:sz w:val="28"/>
          <w:szCs w:val="28"/>
          <w:u w:val="single"/>
          <w:lang w:val="en-PH"/>
        </w:rPr>
      </w:pPr>
      <w:r w:rsidRPr="00BB5282">
        <w:rPr>
          <w:rFonts w:ascii="Arial" w:eastAsia="Times New Roman" w:hAnsi="Arial" w:cs="Arial"/>
          <w:b/>
          <w:bCs/>
          <w:sz w:val="28"/>
          <w:szCs w:val="28"/>
          <w:u w:val="single"/>
          <w:lang w:val="en-PH"/>
        </w:rPr>
        <w:t>PROXY</w:t>
      </w:r>
    </w:p>
    <w:p w14:paraId="1CFE1ADC" w14:textId="77777777" w:rsidR="00BB5282" w:rsidRPr="00BB5282" w:rsidRDefault="00BB5282" w:rsidP="00BB5282">
      <w:pPr>
        <w:snapToGrid w:val="0"/>
        <w:jc w:val="center"/>
        <w:rPr>
          <w:rFonts w:ascii="Arial" w:eastAsia="Times New Roman" w:hAnsi="Arial" w:cs="Arial"/>
          <w:sz w:val="22"/>
          <w:szCs w:val="22"/>
          <w:lang w:val="en-PH"/>
        </w:rPr>
      </w:pPr>
    </w:p>
    <w:p w14:paraId="5B59221E" w14:textId="77777777" w:rsidR="00BB5282" w:rsidRPr="00BB5282" w:rsidRDefault="00BB5282" w:rsidP="00BB5282">
      <w:pPr>
        <w:snapToGrid w:val="0"/>
        <w:jc w:val="both"/>
        <w:rPr>
          <w:rFonts w:ascii="Arial" w:eastAsia="Times New Roman" w:hAnsi="Arial" w:cs="Arial"/>
          <w:b/>
          <w:bCs/>
          <w:sz w:val="22"/>
          <w:szCs w:val="22"/>
          <w:lang w:val="en-PH"/>
        </w:rPr>
      </w:pPr>
      <w:r w:rsidRPr="00BB5282">
        <w:rPr>
          <w:rFonts w:ascii="Arial" w:eastAsia="Times New Roman" w:hAnsi="Arial" w:cs="Arial"/>
          <w:b/>
          <w:bCs/>
          <w:sz w:val="22"/>
          <w:szCs w:val="22"/>
          <w:lang w:val="en-PH"/>
        </w:rPr>
        <w:t>KNOW ALL MEN BY THESE PRESENTS:</w:t>
      </w:r>
    </w:p>
    <w:p w14:paraId="057EBB95" w14:textId="77777777" w:rsidR="00BB5282" w:rsidRPr="00BB5282" w:rsidRDefault="00BB5282" w:rsidP="00BB5282">
      <w:pPr>
        <w:snapToGrid w:val="0"/>
        <w:jc w:val="both"/>
        <w:rPr>
          <w:rFonts w:ascii="Arial" w:eastAsia="Times New Roman" w:hAnsi="Arial" w:cs="Arial"/>
          <w:sz w:val="22"/>
          <w:szCs w:val="22"/>
          <w:lang w:val="en-PH"/>
        </w:rPr>
      </w:pPr>
    </w:p>
    <w:p w14:paraId="69EEFF12" w14:textId="235FED73" w:rsidR="00BB5282" w:rsidRDefault="00BB5282" w:rsidP="003A32B6">
      <w:pPr>
        <w:snapToGrid w:val="0"/>
        <w:ind w:firstLine="720"/>
        <w:jc w:val="both"/>
        <w:rPr>
          <w:rFonts w:ascii="Arial" w:eastAsia="Times New Roman" w:hAnsi="Arial" w:cs="Arial"/>
          <w:sz w:val="22"/>
          <w:szCs w:val="22"/>
          <w:lang w:val="en-PH"/>
        </w:rPr>
      </w:pPr>
      <w:r w:rsidRPr="00BB5282">
        <w:rPr>
          <w:rFonts w:ascii="Arial" w:eastAsia="Times New Roman" w:hAnsi="Arial" w:cs="Arial"/>
          <w:sz w:val="22"/>
          <w:szCs w:val="22"/>
          <w:lang w:val="en-PH"/>
        </w:rPr>
        <w:t xml:space="preserve">The undersigned stockholder of </w:t>
      </w:r>
      <w:r w:rsidRPr="00BB5282">
        <w:rPr>
          <w:rFonts w:ascii="Arial" w:eastAsia="Times New Roman" w:hAnsi="Arial" w:cs="Arial"/>
          <w:b/>
          <w:bCs/>
          <w:sz w:val="22"/>
          <w:szCs w:val="22"/>
          <w:lang w:val="en-PH"/>
        </w:rPr>
        <w:t>STA. LUCIA LAND, INC.</w:t>
      </w:r>
      <w:r w:rsidRPr="00BB5282">
        <w:rPr>
          <w:rFonts w:ascii="Arial" w:eastAsia="Times New Roman" w:hAnsi="Arial" w:cs="Arial"/>
          <w:sz w:val="22"/>
          <w:szCs w:val="22"/>
          <w:lang w:val="en-PH"/>
        </w:rPr>
        <w:t xml:space="preserve"> (the "Corporation") does here</w:t>
      </w:r>
      <w:r w:rsidR="003A32B6">
        <w:rPr>
          <w:rFonts w:ascii="Arial" w:eastAsia="Times New Roman" w:hAnsi="Arial" w:cs="Arial"/>
          <w:sz w:val="22"/>
          <w:szCs w:val="22"/>
          <w:lang w:val="en-PH"/>
        </w:rPr>
        <w:t>by name, constitute and appoint the</w:t>
      </w:r>
      <w:r w:rsidRPr="00CA1F21">
        <w:rPr>
          <w:rFonts w:ascii="Arial" w:eastAsia="Times New Roman" w:hAnsi="Arial" w:cs="Arial"/>
          <w:sz w:val="22"/>
          <w:szCs w:val="22"/>
          <w:lang w:val="en-PH"/>
        </w:rPr>
        <w:t xml:space="preserve"> Chairman of the Meeting</w:t>
      </w:r>
      <w:r w:rsidR="00CA1F21" w:rsidRPr="00CA1F21">
        <w:rPr>
          <w:rFonts w:ascii="Arial" w:eastAsia="Times New Roman" w:hAnsi="Arial" w:cs="Arial"/>
          <w:sz w:val="22"/>
          <w:szCs w:val="22"/>
          <w:lang w:val="en-PH"/>
        </w:rPr>
        <w:t xml:space="preserve"> </w:t>
      </w:r>
      <w:r w:rsidRPr="00CA1F21">
        <w:rPr>
          <w:rFonts w:ascii="Arial" w:eastAsia="Times New Roman" w:hAnsi="Arial" w:cs="Arial"/>
          <w:sz w:val="22"/>
          <w:szCs w:val="22"/>
          <w:lang w:val="en-PH"/>
        </w:rPr>
        <w:t xml:space="preserve">as </w:t>
      </w:r>
      <w:r w:rsidR="003A32B6">
        <w:rPr>
          <w:rFonts w:ascii="Arial" w:eastAsia="Times New Roman" w:hAnsi="Arial" w:cs="Arial"/>
          <w:sz w:val="22"/>
          <w:szCs w:val="22"/>
          <w:lang w:val="en-PH"/>
        </w:rPr>
        <w:t xml:space="preserve">my/our/its </w:t>
      </w:r>
      <w:r w:rsidRPr="00CA1F21">
        <w:rPr>
          <w:rFonts w:ascii="Arial" w:eastAsia="Times New Roman" w:hAnsi="Arial" w:cs="Arial"/>
          <w:sz w:val="22"/>
          <w:szCs w:val="22"/>
          <w:lang w:val="en-PH"/>
        </w:rPr>
        <w:t>proxy,</w:t>
      </w:r>
      <w:r w:rsidRPr="00BB5282">
        <w:rPr>
          <w:rFonts w:ascii="Arial" w:eastAsia="Times New Roman" w:hAnsi="Arial" w:cs="Arial"/>
          <w:sz w:val="22"/>
          <w:szCs w:val="22"/>
          <w:lang w:val="en-PH"/>
        </w:rPr>
        <w:t xml:space="preserve"> to represent and vote all shares registered in his/her</w:t>
      </w:r>
      <w:r w:rsidR="006D4B38">
        <w:rPr>
          <w:rFonts w:ascii="Arial" w:eastAsia="Times New Roman" w:hAnsi="Arial" w:cs="Arial"/>
          <w:sz w:val="22"/>
          <w:szCs w:val="22"/>
          <w:lang w:val="en-PH"/>
        </w:rPr>
        <w:t>/its</w:t>
      </w:r>
      <w:r w:rsidRPr="00BB5282">
        <w:rPr>
          <w:rFonts w:ascii="Arial" w:eastAsia="Times New Roman" w:hAnsi="Arial" w:cs="Arial"/>
          <w:sz w:val="22"/>
          <w:szCs w:val="22"/>
          <w:lang w:val="en-PH"/>
        </w:rPr>
        <w:t xml:space="preserve"> name in the books of said Corporation, at the </w:t>
      </w:r>
      <w:r w:rsidR="00000EB2">
        <w:rPr>
          <w:rFonts w:ascii="Arial" w:eastAsia="Times New Roman" w:hAnsi="Arial" w:cs="Arial"/>
          <w:sz w:val="22"/>
          <w:szCs w:val="22"/>
          <w:lang w:val="en-PH"/>
        </w:rPr>
        <w:t>Speci</w:t>
      </w:r>
      <w:r w:rsidRPr="00BB5282">
        <w:rPr>
          <w:rFonts w:ascii="Arial" w:eastAsia="Times New Roman" w:hAnsi="Arial" w:cs="Arial"/>
          <w:sz w:val="22"/>
          <w:szCs w:val="22"/>
          <w:lang w:val="en-PH"/>
        </w:rPr>
        <w:t xml:space="preserve">al Stockholders’ Meeting to be held on </w:t>
      </w:r>
      <w:r w:rsidR="00036606">
        <w:rPr>
          <w:rFonts w:ascii="Arial" w:eastAsia="Times New Roman" w:hAnsi="Arial" w:cs="Arial"/>
          <w:sz w:val="22"/>
          <w:szCs w:val="22"/>
          <w:lang w:val="en-PH"/>
        </w:rPr>
        <w:t>Tues</w:t>
      </w:r>
      <w:r w:rsidR="001A464E">
        <w:rPr>
          <w:rFonts w:ascii="Arial" w:eastAsia="Times New Roman" w:hAnsi="Arial" w:cs="Arial"/>
          <w:sz w:val="22"/>
          <w:szCs w:val="22"/>
          <w:lang w:val="en-PH"/>
        </w:rPr>
        <w:t>day</w:t>
      </w:r>
      <w:r w:rsidRPr="00BB5282">
        <w:rPr>
          <w:rFonts w:ascii="Arial" w:eastAsia="Times New Roman" w:hAnsi="Arial" w:cs="Arial"/>
          <w:sz w:val="22"/>
          <w:szCs w:val="22"/>
          <w:lang w:val="en-PH"/>
        </w:rPr>
        <w:t xml:space="preserve">, </w:t>
      </w:r>
      <w:r w:rsidR="00036606">
        <w:rPr>
          <w:rFonts w:ascii="Arial" w:eastAsia="Times New Roman" w:hAnsi="Arial" w:cs="Arial"/>
          <w:sz w:val="22"/>
          <w:szCs w:val="22"/>
          <w:lang w:val="en-PH"/>
        </w:rPr>
        <w:t>1</w:t>
      </w:r>
      <w:r w:rsidR="00832938">
        <w:rPr>
          <w:rFonts w:ascii="Arial" w:eastAsia="Times New Roman" w:hAnsi="Arial" w:cs="Arial"/>
          <w:sz w:val="22"/>
          <w:szCs w:val="22"/>
          <w:lang w:val="en-PH"/>
        </w:rPr>
        <w:t>2</w:t>
      </w:r>
      <w:r w:rsidR="007452FE">
        <w:rPr>
          <w:rFonts w:ascii="Arial" w:eastAsia="Times New Roman" w:hAnsi="Arial" w:cs="Arial"/>
          <w:sz w:val="22"/>
          <w:szCs w:val="22"/>
          <w:lang w:val="en-PH"/>
        </w:rPr>
        <w:t xml:space="preserve"> </w:t>
      </w:r>
      <w:r w:rsidR="00036606">
        <w:rPr>
          <w:rFonts w:ascii="Arial" w:eastAsia="Times New Roman" w:hAnsi="Arial" w:cs="Arial"/>
          <w:sz w:val="22"/>
          <w:szCs w:val="22"/>
          <w:lang w:val="en-PH"/>
        </w:rPr>
        <w:t>August</w:t>
      </w:r>
      <w:r w:rsidR="001A464E">
        <w:rPr>
          <w:rFonts w:ascii="Arial" w:eastAsia="Times New Roman" w:hAnsi="Arial" w:cs="Arial"/>
          <w:sz w:val="22"/>
          <w:szCs w:val="22"/>
          <w:lang w:val="en-PH"/>
        </w:rPr>
        <w:t xml:space="preserve"> 202</w:t>
      </w:r>
      <w:r w:rsidR="00832938">
        <w:rPr>
          <w:rFonts w:ascii="Arial" w:eastAsia="Times New Roman" w:hAnsi="Arial" w:cs="Arial"/>
          <w:sz w:val="22"/>
          <w:szCs w:val="22"/>
          <w:lang w:val="en-PH"/>
        </w:rPr>
        <w:t>5</w:t>
      </w:r>
      <w:r w:rsidRPr="00BB5282">
        <w:rPr>
          <w:rFonts w:ascii="Arial" w:eastAsia="Times New Roman" w:hAnsi="Arial" w:cs="Arial"/>
          <w:sz w:val="22"/>
          <w:szCs w:val="22"/>
          <w:lang w:val="en-PH"/>
        </w:rPr>
        <w:t xml:space="preserve">, at </w:t>
      </w:r>
      <w:r w:rsidR="00036606">
        <w:rPr>
          <w:rFonts w:ascii="Arial" w:eastAsia="Times New Roman" w:hAnsi="Arial" w:cs="Arial"/>
          <w:sz w:val="22"/>
          <w:szCs w:val="22"/>
          <w:lang w:val="en-PH"/>
        </w:rPr>
        <w:t>11</w:t>
      </w:r>
      <w:r w:rsidRPr="00BB5282">
        <w:rPr>
          <w:rFonts w:ascii="Arial" w:eastAsia="Times New Roman" w:hAnsi="Arial" w:cs="Arial"/>
          <w:sz w:val="22"/>
          <w:szCs w:val="22"/>
          <w:lang w:val="en-PH"/>
        </w:rPr>
        <w:t xml:space="preserve">:00 a.m., </w:t>
      </w:r>
      <w:r>
        <w:rPr>
          <w:rFonts w:ascii="Arial" w:eastAsia="Times New Roman" w:hAnsi="Arial" w:cs="Arial"/>
          <w:sz w:val="22"/>
          <w:szCs w:val="22"/>
          <w:lang w:val="en-PH"/>
        </w:rPr>
        <w:t xml:space="preserve">or </w:t>
      </w:r>
      <w:r w:rsidRPr="00BB5282">
        <w:rPr>
          <w:rFonts w:ascii="Arial" w:eastAsia="Times New Roman" w:hAnsi="Arial" w:cs="Arial"/>
          <w:sz w:val="22"/>
          <w:szCs w:val="22"/>
          <w:lang w:val="en-PH"/>
        </w:rPr>
        <w:t xml:space="preserve">at any adjournment thereof, for the purpose of acting on all </w:t>
      </w:r>
      <w:r>
        <w:rPr>
          <w:rFonts w:ascii="Arial" w:eastAsia="Times New Roman" w:hAnsi="Arial" w:cs="Arial"/>
          <w:sz w:val="22"/>
          <w:szCs w:val="22"/>
          <w:lang w:val="en-PH"/>
        </w:rPr>
        <w:t xml:space="preserve">of the following </w:t>
      </w:r>
      <w:r w:rsidRPr="00BB5282">
        <w:rPr>
          <w:rFonts w:ascii="Arial" w:eastAsia="Times New Roman" w:hAnsi="Arial" w:cs="Arial"/>
          <w:sz w:val="22"/>
          <w:szCs w:val="22"/>
          <w:lang w:val="en-PH"/>
        </w:rPr>
        <w:t>matters</w:t>
      </w:r>
      <w:r>
        <w:rPr>
          <w:rFonts w:ascii="Arial" w:eastAsia="Times New Roman" w:hAnsi="Arial" w:cs="Arial"/>
          <w:sz w:val="22"/>
          <w:szCs w:val="22"/>
          <w:lang w:val="en-PH"/>
        </w:rPr>
        <w:t>:</w:t>
      </w:r>
    </w:p>
    <w:p w14:paraId="10BC3B5F" w14:textId="77777777" w:rsidR="00BB5282" w:rsidRDefault="00BB5282" w:rsidP="00BB5282">
      <w:pPr>
        <w:snapToGrid w:val="0"/>
        <w:jc w:val="both"/>
        <w:rPr>
          <w:rFonts w:ascii="Arial" w:eastAsia="Times New Roman" w:hAnsi="Arial" w:cs="Arial"/>
          <w:sz w:val="22"/>
          <w:szCs w:val="22"/>
          <w:lang w:val="en-PH"/>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gridCol w:w="740"/>
        <w:gridCol w:w="740"/>
        <w:gridCol w:w="736"/>
      </w:tblGrid>
      <w:tr w:rsidR="00EF6CA7" w14:paraId="2336DED7" w14:textId="77777777" w:rsidTr="00081D21">
        <w:tc>
          <w:tcPr>
            <w:tcW w:w="3994" w:type="pct"/>
            <w:tcBorders>
              <w:right w:val="single" w:sz="4" w:space="0" w:color="auto"/>
            </w:tcBorders>
          </w:tcPr>
          <w:p w14:paraId="203E5938" w14:textId="77777777" w:rsidR="00EF6CA7" w:rsidRDefault="00EF6CA7" w:rsidP="00BB5282">
            <w:pPr>
              <w:snapToGrid w:val="0"/>
              <w:jc w:val="both"/>
              <w:rPr>
                <w:rFonts w:ascii="Arial" w:eastAsia="Times New Roman" w:hAnsi="Arial" w:cs="Arial"/>
                <w:sz w:val="22"/>
                <w:szCs w:val="22"/>
                <w:lang w:val="en-PH"/>
              </w:rPr>
            </w:pPr>
          </w:p>
        </w:tc>
        <w:tc>
          <w:tcPr>
            <w:tcW w:w="336" w:type="pct"/>
            <w:tcBorders>
              <w:top w:val="single" w:sz="4" w:space="0" w:color="auto"/>
              <w:left w:val="single" w:sz="4" w:space="0" w:color="auto"/>
              <w:bottom w:val="single" w:sz="4" w:space="0" w:color="auto"/>
              <w:right w:val="single" w:sz="4" w:space="0" w:color="auto"/>
            </w:tcBorders>
          </w:tcPr>
          <w:p w14:paraId="12F18B8B" w14:textId="77777777" w:rsidR="00EF6CA7" w:rsidRDefault="00EF6CA7" w:rsidP="00EF6CA7">
            <w:pPr>
              <w:snapToGrid w:val="0"/>
              <w:jc w:val="center"/>
              <w:rPr>
                <w:rFonts w:ascii="Arial" w:eastAsia="Times New Roman" w:hAnsi="Arial" w:cs="Arial"/>
                <w:sz w:val="22"/>
                <w:szCs w:val="22"/>
                <w:lang w:val="en-PH"/>
              </w:rPr>
            </w:pPr>
            <w:r>
              <w:rPr>
                <w:rFonts w:ascii="Arial" w:eastAsia="Times New Roman" w:hAnsi="Arial" w:cs="Arial"/>
                <w:sz w:val="22"/>
                <w:szCs w:val="22"/>
                <w:lang w:val="en-PH"/>
              </w:rPr>
              <w:t>Y</w:t>
            </w:r>
          </w:p>
        </w:tc>
        <w:tc>
          <w:tcPr>
            <w:tcW w:w="336" w:type="pct"/>
            <w:tcBorders>
              <w:top w:val="single" w:sz="4" w:space="0" w:color="auto"/>
              <w:left w:val="single" w:sz="4" w:space="0" w:color="auto"/>
              <w:bottom w:val="single" w:sz="4" w:space="0" w:color="auto"/>
              <w:right w:val="single" w:sz="4" w:space="0" w:color="auto"/>
            </w:tcBorders>
          </w:tcPr>
          <w:p w14:paraId="578310F0" w14:textId="77777777" w:rsidR="00EF6CA7" w:rsidRDefault="00EF6CA7" w:rsidP="00EF6CA7">
            <w:pPr>
              <w:snapToGrid w:val="0"/>
              <w:jc w:val="center"/>
              <w:rPr>
                <w:rFonts w:ascii="Arial" w:eastAsia="Times New Roman" w:hAnsi="Arial" w:cs="Arial"/>
                <w:sz w:val="22"/>
                <w:szCs w:val="22"/>
                <w:lang w:val="en-PH"/>
              </w:rPr>
            </w:pPr>
            <w:r>
              <w:rPr>
                <w:rFonts w:ascii="Arial" w:eastAsia="Times New Roman" w:hAnsi="Arial" w:cs="Arial"/>
                <w:sz w:val="22"/>
                <w:szCs w:val="22"/>
                <w:lang w:val="en-PH"/>
              </w:rPr>
              <w:t>N</w:t>
            </w:r>
          </w:p>
        </w:tc>
        <w:tc>
          <w:tcPr>
            <w:tcW w:w="335" w:type="pct"/>
            <w:tcBorders>
              <w:top w:val="single" w:sz="4" w:space="0" w:color="auto"/>
              <w:left w:val="single" w:sz="4" w:space="0" w:color="auto"/>
              <w:bottom w:val="single" w:sz="4" w:space="0" w:color="auto"/>
              <w:right w:val="single" w:sz="4" w:space="0" w:color="auto"/>
            </w:tcBorders>
          </w:tcPr>
          <w:p w14:paraId="5A2D9EED" w14:textId="77777777" w:rsidR="00EF6CA7" w:rsidRDefault="00EF6CA7" w:rsidP="00EF6CA7">
            <w:pPr>
              <w:snapToGrid w:val="0"/>
              <w:jc w:val="center"/>
              <w:rPr>
                <w:rFonts w:ascii="Arial" w:eastAsia="Times New Roman" w:hAnsi="Arial" w:cs="Arial"/>
                <w:sz w:val="22"/>
                <w:szCs w:val="22"/>
                <w:lang w:val="en-PH"/>
              </w:rPr>
            </w:pPr>
            <w:r>
              <w:rPr>
                <w:rFonts w:ascii="Arial" w:eastAsia="Times New Roman" w:hAnsi="Arial" w:cs="Arial"/>
                <w:sz w:val="22"/>
                <w:szCs w:val="22"/>
                <w:lang w:val="en-PH"/>
              </w:rPr>
              <w:t>AB</w:t>
            </w:r>
          </w:p>
        </w:tc>
      </w:tr>
      <w:tr w:rsidR="00EF6CA7" w14:paraId="537E4D79" w14:textId="77777777" w:rsidTr="00081D21">
        <w:tc>
          <w:tcPr>
            <w:tcW w:w="3994" w:type="pct"/>
            <w:tcBorders>
              <w:right w:val="single" w:sz="4" w:space="0" w:color="auto"/>
            </w:tcBorders>
          </w:tcPr>
          <w:p w14:paraId="0B0F916F" w14:textId="32252A32" w:rsidR="00EF6CA7" w:rsidRPr="000E6C0C" w:rsidRDefault="00CA1F21" w:rsidP="00F41FD6">
            <w:pPr>
              <w:pStyle w:val="ListParagraph"/>
              <w:numPr>
                <w:ilvl w:val="0"/>
                <w:numId w:val="7"/>
              </w:numPr>
              <w:snapToGrid w:val="0"/>
              <w:ind w:left="1417" w:right="514" w:hanging="653"/>
              <w:jc w:val="both"/>
              <w:rPr>
                <w:rFonts w:ascii="Arial" w:eastAsia="Times New Roman" w:hAnsi="Arial" w:cs="Arial"/>
                <w:sz w:val="22"/>
                <w:szCs w:val="22"/>
                <w:lang w:val="en-PH"/>
              </w:rPr>
            </w:pPr>
            <w:r w:rsidRPr="000E6C0C">
              <w:rPr>
                <w:rFonts w:ascii="Arial" w:eastAsia="Times New Roman" w:hAnsi="Arial" w:cs="Arial"/>
                <w:sz w:val="22"/>
                <w:szCs w:val="22"/>
                <w:lang w:val="en-PH"/>
              </w:rPr>
              <w:t xml:space="preserve">Reading and Approval of the Minutes of the </w:t>
            </w:r>
            <w:r w:rsidR="005B4425">
              <w:rPr>
                <w:rFonts w:ascii="Arial" w:eastAsia="Times New Roman" w:hAnsi="Arial" w:cs="Arial"/>
                <w:sz w:val="22"/>
                <w:szCs w:val="22"/>
                <w:lang w:val="en-PH"/>
              </w:rPr>
              <w:t>202</w:t>
            </w:r>
            <w:r w:rsidR="00036606">
              <w:rPr>
                <w:rFonts w:ascii="Arial" w:eastAsia="Times New Roman" w:hAnsi="Arial" w:cs="Arial"/>
                <w:sz w:val="22"/>
                <w:szCs w:val="22"/>
                <w:lang w:val="en-PH"/>
              </w:rPr>
              <w:t>5</w:t>
            </w:r>
            <w:r w:rsidRPr="000E6C0C">
              <w:rPr>
                <w:rFonts w:ascii="Arial" w:eastAsia="Times New Roman" w:hAnsi="Arial" w:cs="Arial"/>
                <w:sz w:val="22"/>
                <w:szCs w:val="22"/>
                <w:lang w:val="en-PH"/>
              </w:rPr>
              <w:t xml:space="preserve"> Annual Stockholders' Meeting</w:t>
            </w:r>
          </w:p>
        </w:tc>
        <w:tc>
          <w:tcPr>
            <w:tcW w:w="336" w:type="pct"/>
            <w:tcBorders>
              <w:top w:val="single" w:sz="4" w:space="0" w:color="auto"/>
              <w:left w:val="single" w:sz="4" w:space="0" w:color="auto"/>
              <w:bottom w:val="single" w:sz="4" w:space="0" w:color="auto"/>
              <w:right w:val="single" w:sz="4" w:space="0" w:color="auto"/>
            </w:tcBorders>
          </w:tcPr>
          <w:p w14:paraId="6F4B130F" w14:textId="77777777" w:rsidR="00EF6CA7" w:rsidRDefault="00EF6CA7" w:rsidP="00EF6CA7">
            <w:pPr>
              <w:snapToGrid w:val="0"/>
              <w:jc w:val="center"/>
              <w:rPr>
                <w:rFonts w:ascii="Arial" w:eastAsia="Times New Roman" w:hAnsi="Arial" w:cs="Arial"/>
                <w:sz w:val="22"/>
                <w:szCs w:val="22"/>
                <w:lang w:val="en-PH"/>
              </w:rPr>
            </w:pPr>
          </w:p>
        </w:tc>
        <w:tc>
          <w:tcPr>
            <w:tcW w:w="336" w:type="pct"/>
            <w:tcBorders>
              <w:top w:val="single" w:sz="4" w:space="0" w:color="auto"/>
              <w:left w:val="single" w:sz="4" w:space="0" w:color="auto"/>
              <w:bottom w:val="single" w:sz="4" w:space="0" w:color="auto"/>
              <w:right w:val="single" w:sz="4" w:space="0" w:color="auto"/>
            </w:tcBorders>
          </w:tcPr>
          <w:p w14:paraId="2E270815" w14:textId="77777777" w:rsidR="00EF6CA7" w:rsidRDefault="00EF6CA7" w:rsidP="00EF6CA7">
            <w:pPr>
              <w:snapToGrid w:val="0"/>
              <w:jc w:val="center"/>
              <w:rPr>
                <w:rFonts w:ascii="Arial" w:eastAsia="Times New Roman" w:hAnsi="Arial" w:cs="Arial"/>
                <w:sz w:val="22"/>
                <w:szCs w:val="22"/>
                <w:lang w:val="en-PH"/>
              </w:rPr>
            </w:pPr>
          </w:p>
        </w:tc>
        <w:tc>
          <w:tcPr>
            <w:tcW w:w="335" w:type="pct"/>
            <w:tcBorders>
              <w:top w:val="single" w:sz="4" w:space="0" w:color="auto"/>
              <w:left w:val="single" w:sz="4" w:space="0" w:color="auto"/>
              <w:bottom w:val="single" w:sz="4" w:space="0" w:color="auto"/>
              <w:right w:val="single" w:sz="4" w:space="0" w:color="auto"/>
            </w:tcBorders>
          </w:tcPr>
          <w:p w14:paraId="2A6DDB2E" w14:textId="77777777" w:rsidR="00EF6CA7" w:rsidRDefault="00EF6CA7" w:rsidP="00EF6CA7">
            <w:pPr>
              <w:snapToGrid w:val="0"/>
              <w:jc w:val="center"/>
              <w:rPr>
                <w:rFonts w:ascii="Arial" w:eastAsia="Times New Roman" w:hAnsi="Arial" w:cs="Arial"/>
                <w:sz w:val="22"/>
                <w:szCs w:val="22"/>
                <w:lang w:val="en-PH"/>
              </w:rPr>
            </w:pPr>
          </w:p>
        </w:tc>
      </w:tr>
    </w:tbl>
    <w:p w14:paraId="2F6F0C06" w14:textId="77777777" w:rsidR="00CA1F21" w:rsidRDefault="00CA1F21"/>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98"/>
        <w:gridCol w:w="740"/>
        <w:gridCol w:w="740"/>
        <w:gridCol w:w="738"/>
      </w:tblGrid>
      <w:tr w:rsidR="000E6C0C" w14:paraId="1D576ADD" w14:textId="77777777" w:rsidTr="006D4B38">
        <w:tc>
          <w:tcPr>
            <w:tcW w:w="3993" w:type="pct"/>
            <w:tcBorders>
              <w:right w:val="single" w:sz="4" w:space="0" w:color="auto"/>
            </w:tcBorders>
          </w:tcPr>
          <w:p w14:paraId="522D1FB0" w14:textId="77777777" w:rsidR="000E6C0C" w:rsidRPr="000E6C0C" w:rsidRDefault="000E6C0C" w:rsidP="006D4B38">
            <w:pPr>
              <w:snapToGrid w:val="0"/>
              <w:jc w:val="both"/>
              <w:rPr>
                <w:rFonts w:ascii="Arial" w:eastAsia="Times New Roman" w:hAnsi="Arial" w:cs="Arial"/>
                <w:sz w:val="22"/>
                <w:szCs w:val="22"/>
                <w:lang w:val="en-PH"/>
              </w:rPr>
            </w:pPr>
          </w:p>
        </w:tc>
        <w:tc>
          <w:tcPr>
            <w:tcW w:w="336" w:type="pct"/>
            <w:tcBorders>
              <w:top w:val="single" w:sz="4" w:space="0" w:color="auto"/>
              <w:left w:val="single" w:sz="4" w:space="0" w:color="auto"/>
              <w:bottom w:val="single" w:sz="4" w:space="0" w:color="auto"/>
              <w:right w:val="single" w:sz="4" w:space="0" w:color="auto"/>
            </w:tcBorders>
          </w:tcPr>
          <w:p w14:paraId="28259727" w14:textId="77777777" w:rsidR="000E6C0C" w:rsidRDefault="000E6C0C" w:rsidP="000E6C0C">
            <w:pPr>
              <w:snapToGrid w:val="0"/>
              <w:jc w:val="center"/>
              <w:rPr>
                <w:rFonts w:ascii="Arial" w:eastAsia="Times New Roman" w:hAnsi="Arial" w:cs="Arial"/>
                <w:sz w:val="22"/>
                <w:szCs w:val="22"/>
                <w:lang w:val="en-PH"/>
              </w:rPr>
            </w:pPr>
            <w:r>
              <w:rPr>
                <w:rFonts w:ascii="Arial" w:eastAsia="Times New Roman" w:hAnsi="Arial" w:cs="Arial"/>
                <w:sz w:val="22"/>
                <w:szCs w:val="22"/>
                <w:lang w:val="en-PH"/>
              </w:rPr>
              <w:t>Y</w:t>
            </w:r>
          </w:p>
        </w:tc>
        <w:tc>
          <w:tcPr>
            <w:tcW w:w="336" w:type="pct"/>
            <w:tcBorders>
              <w:top w:val="single" w:sz="4" w:space="0" w:color="auto"/>
              <w:left w:val="single" w:sz="4" w:space="0" w:color="auto"/>
              <w:bottom w:val="single" w:sz="4" w:space="0" w:color="auto"/>
              <w:right w:val="single" w:sz="4" w:space="0" w:color="auto"/>
            </w:tcBorders>
          </w:tcPr>
          <w:p w14:paraId="45248271" w14:textId="77777777" w:rsidR="000E6C0C" w:rsidRDefault="000E6C0C" w:rsidP="000E6C0C">
            <w:pPr>
              <w:snapToGrid w:val="0"/>
              <w:jc w:val="center"/>
              <w:rPr>
                <w:rFonts w:ascii="Arial" w:eastAsia="Times New Roman" w:hAnsi="Arial" w:cs="Arial"/>
                <w:sz w:val="22"/>
                <w:szCs w:val="22"/>
                <w:lang w:val="en-PH"/>
              </w:rPr>
            </w:pPr>
            <w:r>
              <w:rPr>
                <w:rFonts w:ascii="Arial" w:eastAsia="Times New Roman" w:hAnsi="Arial" w:cs="Arial"/>
                <w:sz w:val="22"/>
                <w:szCs w:val="22"/>
                <w:lang w:val="en-PH"/>
              </w:rPr>
              <w:t>N</w:t>
            </w:r>
          </w:p>
        </w:tc>
        <w:tc>
          <w:tcPr>
            <w:tcW w:w="336" w:type="pct"/>
            <w:tcBorders>
              <w:top w:val="single" w:sz="4" w:space="0" w:color="auto"/>
              <w:left w:val="single" w:sz="4" w:space="0" w:color="auto"/>
              <w:bottom w:val="single" w:sz="4" w:space="0" w:color="auto"/>
              <w:right w:val="single" w:sz="4" w:space="0" w:color="auto"/>
            </w:tcBorders>
          </w:tcPr>
          <w:p w14:paraId="24AD09A3" w14:textId="77777777" w:rsidR="000E6C0C" w:rsidRDefault="000E6C0C" w:rsidP="000E6C0C">
            <w:pPr>
              <w:snapToGrid w:val="0"/>
              <w:jc w:val="center"/>
              <w:rPr>
                <w:rFonts w:ascii="Arial" w:eastAsia="Times New Roman" w:hAnsi="Arial" w:cs="Arial"/>
                <w:sz w:val="22"/>
                <w:szCs w:val="22"/>
                <w:lang w:val="en-PH"/>
              </w:rPr>
            </w:pPr>
            <w:r>
              <w:rPr>
                <w:rFonts w:ascii="Arial" w:eastAsia="Times New Roman" w:hAnsi="Arial" w:cs="Arial"/>
                <w:sz w:val="22"/>
                <w:szCs w:val="22"/>
                <w:lang w:val="en-PH"/>
              </w:rPr>
              <w:t>AB</w:t>
            </w:r>
          </w:p>
        </w:tc>
      </w:tr>
      <w:tr w:rsidR="000E6C0C" w14:paraId="48D3FE48" w14:textId="77777777" w:rsidTr="006D4B38">
        <w:tc>
          <w:tcPr>
            <w:tcW w:w="3993" w:type="pct"/>
            <w:tcBorders>
              <w:right w:val="single" w:sz="4" w:space="0" w:color="auto"/>
            </w:tcBorders>
          </w:tcPr>
          <w:p w14:paraId="3DAB600D" w14:textId="75FFBE6A" w:rsidR="000E6C0C" w:rsidRPr="000E6C0C" w:rsidRDefault="000E6C0C" w:rsidP="00F41FD6">
            <w:pPr>
              <w:pStyle w:val="ListParagraph"/>
              <w:numPr>
                <w:ilvl w:val="0"/>
                <w:numId w:val="7"/>
              </w:numPr>
              <w:snapToGrid w:val="0"/>
              <w:ind w:left="1417" w:right="514" w:hanging="653"/>
              <w:jc w:val="both"/>
              <w:rPr>
                <w:rFonts w:ascii="Arial" w:eastAsia="Times New Roman" w:hAnsi="Arial" w:cs="Arial"/>
                <w:sz w:val="22"/>
                <w:szCs w:val="22"/>
                <w:lang w:val="en-PH"/>
              </w:rPr>
            </w:pPr>
            <w:r w:rsidRPr="000E6C0C">
              <w:rPr>
                <w:rFonts w:ascii="Arial" w:eastAsia="Times New Roman" w:hAnsi="Arial" w:cs="Arial"/>
                <w:sz w:val="22"/>
                <w:szCs w:val="22"/>
                <w:lang w:val="en-PH"/>
              </w:rPr>
              <w:t xml:space="preserve">Approval </w:t>
            </w:r>
            <w:r w:rsidR="000F6457" w:rsidRPr="000F6457">
              <w:rPr>
                <w:rFonts w:ascii="Arial" w:eastAsia="Times New Roman" w:hAnsi="Arial" w:cs="Arial"/>
                <w:sz w:val="22"/>
                <w:szCs w:val="22"/>
                <w:lang w:val="en-PH"/>
              </w:rPr>
              <w:t>of the Amendment of the Secondary Purposes in the Corporation’s Articles of Incorporation</w:t>
            </w:r>
          </w:p>
        </w:tc>
        <w:tc>
          <w:tcPr>
            <w:tcW w:w="336" w:type="pct"/>
            <w:tcBorders>
              <w:top w:val="single" w:sz="4" w:space="0" w:color="auto"/>
              <w:left w:val="single" w:sz="4" w:space="0" w:color="auto"/>
              <w:bottom w:val="single" w:sz="4" w:space="0" w:color="auto"/>
              <w:right w:val="single" w:sz="4" w:space="0" w:color="auto"/>
            </w:tcBorders>
          </w:tcPr>
          <w:p w14:paraId="72909C4D" w14:textId="77777777" w:rsidR="000E6C0C" w:rsidRDefault="000E6C0C" w:rsidP="000E6C0C">
            <w:pPr>
              <w:snapToGrid w:val="0"/>
              <w:jc w:val="center"/>
              <w:rPr>
                <w:rFonts w:ascii="Arial" w:eastAsia="Times New Roman" w:hAnsi="Arial" w:cs="Arial"/>
                <w:sz w:val="22"/>
                <w:szCs w:val="22"/>
                <w:lang w:val="en-PH"/>
              </w:rPr>
            </w:pPr>
          </w:p>
        </w:tc>
        <w:tc>
          <w:tcPr>
            <w:tcW w:w="336" w:type="pct"/>
            <w:tcBorders>
              <w:top w:val="single" w:sz="4" w:space="0" w:color="auto"/>
              <w:left w:val="single" w:sz="4" w:space="0" w:color="auto"/>
              <w:bottom w:val="single" w:sz="4" w:space="0" w:color="auto"/>
              <w:right w:val="single" w:sz="4" w:space="0" w:color="auto"/>
            </w:tcBorders>
          </w:tcPr>
          <w:p w14:paraId="30C91E0D" w14:textId="77777777" w:rsidR="000E6C0C" w:rsidRDefault="000E6C0C" w:rsidP="000E6C0C">
            <w:pPr>
              <w:snapToGrid w:val="0"/>
              <w:jc w:val="center"/>
              <w:rPr>
                <w:rFonts w:ascii="Arial" w:eastAsia="Times New Roman" w:hAnsi="Arial" w:cs="Arial"/>
                <w:sz w:val="22"/>
                <w:szCs w:val="22"/>
                <w:lang w:val="en-PH"/>
              </w:rPr>
            </w:pPr>
          </w:p>
        </w:tc>
        <w:tc>
          <w:tcPr>
            <w:tcW w:w="336" w:type="pct"/>
            <w:tcBorders>
              <w:top w:val="single" w:sz="4" w:space="0" w:color="auto"/>
              <w:left w:val="single" w:sz="4" w:space="0" w:color="auto"/>
              <w:bottom w:val="single" w:sz="4" w:space="0" w:color="auto"/>
              <w:right w:val="single" w:sz="4" w:space="0" w:color="auto"/>
            </w:tcBorders>
          </w:tcPr>
          <w:p w14:paraId="2E9297BD" w14:textId="77777777" w:rsidR="000E6C0C" w:rsidRDefault="000E6C0C" w:rsidP="000E6C0C">
            <w:pPr>
              <w:snapToGrid w:val="0"/>
              <w:jc w:val="center"/>
              <w:rPr>
                <w:rFonts w:ascii="Arial" w:eastAsia="Times New Roman" w:hAnsi="Arial" w:cs="Arial"/>
                <w:sz w:val="22"/>
                <w:szCs w:val="22"/>
                <w:lang w:val="en-PH"/>
              </w:rPr>
            </w:pPr>
          </w:p>
        </w:tc>
      </w:tr>
    </w:tbl>
    <w:p w14:paraId="07CEFB15" w14:textId="77777777" w:rsidR="00CA1F21" w:rsidRDefault="00CA1F21"/>
    <w:p w14:paraId="0831A188" w14:textId="77777777" w:rsidR="00EF6CA7" w:rsidRDefault="00EF6CA7" w:rsidP="00BB5282">
      <w:pPr>
        <w:snapToGrid w:val="0"/>
        <w:jc w:val="both"/>
        <w:rPr>
          <w:rFonts w:ascii="Arial" w:eastAsia="Times New Roman" w:hAnsi="Arial" w:cs="Arial"/>
          <w:sz w:val="22"/>
          <w:szCs w:val="22"/>
          <w:lang w:val="en-PH"/>
        </w:rPr>
      </w:pPr>
    </w:p>
    <w:p w14:paraId="730E80F2" w14:textId="01498B36" w:rsidR="000E6C0C" w:rsidRPr="006D4B38" w:rsidRDefault="000E6C0C" w:rsidP="006D4B38">
      <w:pPr>
        <w:tabs>
          <w:tab w:val="left" w:leader="underscore" w:pos="1944"/>
          <w:tab w:val="left" w:leader="underscore" w:pos="5508"/>
        </w:tabs>
        <w:ind w:right="72" w:firstLine="792"/>
        <w:jc w:val="both"/>
        <w:rPr>
          <w:rFonts w:ascii="Arial" w:hAnsi="Arial" w:cs="Arial"/>
          <w:sz w:val="22"/>
          <w:szCs w:val="22"/>
        </w:rPr>
      </w:pPr>
      <w:r w:rsidRPr="006D4B38">
        <w:rPr>
          <w:rFonts w:ascii="Arial" w:hAnsi="Arial" w:cs="Arial"/>
          <w:b/>
          <w:bCs/>
          <w:sz w:val="22"/>
          <w:szCs w:val="22"/>
        </w:rPr>
        <w:t xml:space="preserve">IN WITNESS WHEREOF, </w:t>
      </w:r>
      <w:r w:rsidRPr="006D4B38">
        <w:rPr>
          <w:rFonts w:ascii="Arial" w:hAnsi="Arial" w:cs="Arial"/>
          <w:sz w:val="22"/>
          <w:szCs w:val="22"/>
        </w:rPr>
        <w:t>the undersigned has hereunto set his/her/its hand this</w:t>
      </w:r>
      <w:r w:rsidR="006D4B38">
        <w:rPr>
          <w:rFonts w:ascii="Arial" w:hAnsi="Arial" w:cs="Arial"/>
          <w:sz w:val="22"/>
          <w:szCs w:val="22"/>
        </w:rPr>
        <w:t xml:space="preserve"> </w:t>
      </w:r>
      <w:proofErr w:type="gramStart"/>
      <w:r w:rsidR="006D4B38">
        <w:rPr>
          <w:rFonts w:ascii="Arial" w:hAnsi="Arial" w:cs="Arial"/>
          <w:sz w:val="22"/>
          <w:szCs w:val="22"/>
        </w:rPr>
        <w:t xml:space="preserve">___ </w:t>
      </w:r>
      <w:r w:rsidRPr="006D4B38">
        <w:rPr>
          <w:rFonts w:ascii="Arial" w:hAnsi="Arial" w:cs="Arial"/>
          <w:sz w:val="22"/>
          <w:szCs w:val="22"/>
        </w:rPr>
        <w:t>day of</w:t>
      </w:r>
      <w:r w:rsidR="006D4B38">
        <w:rPr>
          <w:rFonts w:ascii="Arial" w:hAnsi="Arial" w:cs="Arial"/>
          <w:sz w:val="22"/>
          <w:szCs w:val="22"/>
        </w:rPr>
        <w:t xml:space="preserve"> ______________________ </w:t>
      </w:r>
      <w:proofErr w:type="gramEnd"/>
      <w:r w:rsidRPr="006D4B38">
        <w:rPr>
          <w:rFonts w:ascii="Arial" w:hAnsi="Arial" w:cs="Arial"/>
          <w:sz w:val="22"/>
          <w:szCs w:val="22"/>
        </w:rPr>
        <w:t>202</w:t>
      </w:r>
      <w:r w:rsidR="008F70BD">
        <w:rPr>
          <w:rFonts w:ascii="Arial" w:hAnsi="Arial" w:cs="Arial"/>
          <w:sz w:val="22"/>
          <w:szCs w:val="22"/>
        </w:rPr>
        <w:t>5</w:t>
      </w:r>
      <w:r w:rsidRPr="006D4B38">
        <w:rPr>
          <w:rFonts w:ascii="Arial" w:hAnsi="Arial" w:cs="Arial"/>
          <w:sz w:val="22"/>
          <w:szCs w:val="22"/>
        </w:rPr>
        <w:t>.</w:t>
      </w:r>
    </w:p>
    <w:p w14:paraId="0E75BA01" w14:textId="77777777" w:rsidR="000E6C0C" w:rsidRPr="006D4B38" w:rsidRDefault="000E6C0C" w:rsidP="000E6C0C">
      <w:pPr>
        <w:ind w:firstLine="720"/>
        <w:rPr>
          <w:rFonts w:ascii="Arial" w:hAnsi="Arial"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7"/>
        <w:gridCol w:w="278"/>
        <w:gridCol w:w="3865"/>
      </w:tblGrid>
      <w:tr w:rsidR="000E6C0C" w:rsidRPr="006D4B38" w14:paraId="344FEA60" w14:textId="77777777" w:rsidTr="00081D21">
        <w:trPr>
          <w:trHeight w:val="432"/>
          <w:jc w:val="center"/>
        </w:trPr>
        <w:tc>
          <w:tcPr>
            <w:tcW w:w="3507" w:type="dxa"/>
            <w:vAlign w:val="center"/>
          </w:tcPr>
          <w:p w14:paraId="556D7607" w14:textId="77777777" w:rsidR="000E6C0C" w:rsidRPr="006D4B38" w:rsidRDefault="000E6C0C" w:rsidP="006D4B38">
            <w:pPr>
              <w:rPr>
                <w:rFonts w:ascii="Arial" w:eastAsia="MS Mincho" w:hAnsi="Arial" w:cs="Arial"/>
                <w:sz w:val="22"/>
                <w:szCs w:val="22"/>
              </w:rPr>
            </w:pPr>
            <w:r w:rsidRPr="006D4B38">
              <w:rPr>
                <w:rFonts w:ascii="Arial" w:eastAsia="MS Mincho" w:hAnsi="Arial" w:cs="Arial"/>
                <w:sz w:val="22"/>
                <w:szCs w:val="22"/>
              </w:rPr>
              <w:t>Signature</w:t>
            </w:r>
          </w:p>
        </w:tc>
        <w:tc>
          <w:tcPr>
            <w:tcW w:w="278" w:type="dxa"/>
            <w:vAlign w:val="center"/>
          </w:tcPr>
          <w:p w14:paraId="6355D730" w14:textId="77777777" w:rsidR="000E6C0C" w:rsidRPr="006D4B38" w:rsidRDefault="000E6C0C" w:rsidP="006D4B38">
            <w:pPr>
              <w:jc w:val="center"/>
              <w:rPr>
                <w:rFonts w:ascii="Arial" w:eastAsia="MS Mincho" w:hAnsi="Arial" w:cs="Arial"/>
                <w:sz w:val="22"/>
                <w:szCs w:val="22"/>
              </w:rPr>
            </w:pPr>
            <w:r w:rsidRPr="006D4B38">
              <w:rPr>
                <w:rFonts w:ascii="Arial" w:eastAsia="MS Mincho" w:hAnsi="Arial" w:cs="Arial"/>
                <w:sz w:val="22"/>
                <w:szCs w:val="22"/>
              </w:rPr>
              <w:t>:</w:t>
            </w:r>
          </w:p>
        </w:tc>
        <w:tc>
          <w:tcPr>
            <w:tcW w:w="3865" w:type="dxa"/>
            <w:tcBorders>
              <w:bottom w:val="single" w:sz="4" w:space="0" w:color="auto"/>
            </w:tcBorders>
          </w:tcPr>
          <w:p w14:paraId="6F2D34CF" w14:textId="77777777" w:rsidR="000E6C0C" w:rsidRPr="006D4B38" w:rsidRDefault="000E6C0C" w:rsidP="00A75AA0">
            <w:pPr>
              <w:jc w:val="both"/>
              <w:rPr>
                <w:rFonts w:ascii="Arial" w:eastAsia="MS Mincho" w:hAnsi="Arial" w:cs="Arial"/>
                <w:sz w:val="22"/>
                <w:szCs w:val="22"/>
              </w:rPr>
            </w:pPr>
          </w:p>
        </w:tc>
      </w:tr>
      <w:tr w:rsidR="006D4B38" w:rsidRPr="006D4B38" w14:paraId="5B0AFC53" w14:textId="77777777" w:rsidTr="00081D21">
        <w:trPr>
          <w:trHeight w:val="432"/>
          <w:jc w:val="center"/>
        </w:trPr>
        <w:tc>
          <w:tcPr>
            <w:tcW w:w="3507" w:type="dxa"/>
            <w:vMerge w:val="restart"/>
            <w:vAlign w:val="center"/>
          </w:tcPr>
          <w:p w14:paraId="78DF4468" w14:textId="77777777" w:rsidR="006D4B38" w:rsidRPr="006D4B38" w:rsidRDefault="006D4B38" w:rsidP="006D4B38">
            <w:pPr>
              <w:rPr>
                <w:rFonts w:ascii="Arial" w:eastAsia="MS Mincho" w:hAnsi="Arial" w:cs="Arial"/>
                <w:sz w:val="22"/>
                <w:szCs w:val="22"/>
              </w:rPr>
            </w:pPr>
            <w:r w:rsidRPr="006D4B38">
              <w:rPr>
                <w:rFonts w:ascii="Arial" w:eastAsia="MS Mincho" w:hAnsi="Arial" w:cs="Arial"/>
                <w:sz w:val="22"/>
                <w:szCs w:val="22"/>
              </w:rPr>
              <w:t>Printed Name of Signatory</w:t>
            </w:r>
            <w:r w:rsidR="00F41FD6">
              <w:rPr>
                <w:rFonts w:ascii="Arial" w:eastAsia="MS Mincho" w:hAnsi="Arial" w:cs="Arial"/>
                <w:sz w:val="22"/>
                <w:szCs w:val="22"/>
              </w:rPr>
              <w:t xml:space="preserve"> /</w:t>
            </w:r>
            <w:r w:rsidRPr="006D4B38">
              <w:rPr>
                <w:rFonts w:ascii="Arial" w:eastAsia="MS Mincho" w:hAnsi="Arial" w:cs="Arial"/>
                <w:sz w:val="22"/>
                <w:szCs w:val="22"/>
              </w:rPr>
              <w:t xml:space="preserve"> Stockholder</w:t>
            </w:r>
          </w:p>
        </w:tc>
        <w:tc>
          <w:tcPr>
            <w:tcW w:w="278" w:type="dxa"/>
            <w:vMerge w:val="restart"/>
            <w:vAlign w:val="center"/>
          </w:tcPr>
          <w:p w14:paraId="28503A53" w14:textId="77777777" w:rsidR="006D4B38" w:rsidRPr="006D4B38" w:rsidRDefault="006D4B38" w:rsidP="006D4B38">
            <w:pPr>
              <w:jc w:val="center"/>
              <w:rPr>
                <w:rFonts w:ascii="Arial" w:eastAsia="MS Mincho" w:hAnsi="Arial" w:cs="Arial"/>
                <w:sz w:val="22"/>
                <w:szCs w:val="22"/>
              </w:rPr>
            </w:pPr>
            <w:r w:rsidRPr="006D4B38">
              <w:rPr>
                <w:rFonts w:ascii="Arial" w:eastAsia="MS Mincho" w:hAnsi="Arial" w:cs="Arial"/>
                <w:sz w:val="22"/>
                <w:szCs w:val="22"/>
              </w:rPr>
              <w:t>:</w:t>
            </w:r>
          </w:p>
        </w:tc>
        <w:tc>
          <w:tcPr>
            <w:tcW w:w="3865" w:type="dxa"/>
            <w:tcBorders>
              <w:top w:val="single" w:sz="4" w:space="0" w:color="auto"/>
              <w:bottom w:val="single" w:sz="4" w:space="0" w:color="auto"/>
            </w:tcBorders>
          </w:tcPr>
          <w:p w14:paraId="28DA5566" w14:textId="77777777" w:rsidR="006D4B38" w:rsidRPr="006D4B38" w:rsidRDefault="006D4B38" w:rsidP="006D4B38">
            <w:pPr>
              <w:rPr>
                <w:rFonts w:ascii="Arial" w:eastAsia="MS Mincho" w:hAnsi="Arial" w:cs="Arial"/>
                <w:b/>
                <w:sz w:val="22"/>
                <w:szCs w:val="22"/>
              </w:rPr>
            </w:pPr>
          </w:p>
        </w:tc>
      </w:tr>
      <w:tr w:rsidR="006D4B38" w:rsidRPr="006D4B38" w14:paraId="2C8EA763" w14:textId="77777777" w:rsidTr="00081D21">
        <w:trPr>
          <w:trHeight w:val="432"/>
          <w:jc w:val="center"/>
        </w:trPr>
        <w:tc>
          <w:tcPr>
            <w:tcW w:w="3507" w:type="dxa"/>
            <w:vMerge/>
            <w:vAlign w:val="center"/>
          </w:tcPr>
          <w:p w14:paraId="4F7EE6ED" w14:textId="77777777" w:rsidR="006D4B38" w:rsidRPr="006D4B38" w:rsidRDefault="006D4B38" w:rsidP="006D4B38">
            <w:pPr>
              <w:rPr>
                <w:rFonts w:ascii="Arial" w:eastAsia="MS Mincho" w:hAnsi="Arial" w:cs="Arial"/>
                <w:sz w:val="22"/>
                <w:szCs w:val="22"/>
              </w:rPr>
            </w:pPr>
          </w:p>
        </w:tc>
        <w:tc>
          <w:tcPr>
            <w:tcW w:w="278" w:type="dxa"/>
            <w:vMerge/>
            <w:vAlign w:val="center"/>
          </w:tcPr>
          <w:p w14:paraId="526DE5B8" w14:textId="77777777" w:rsidR="006D4B38" w:rsidRPr="006D4B38" w:rsidRDefault="006D4B38" w:rsidP="006D4B38">
            <w:pPr>
              <w:jc w:val="center"/>
              <w:rPr>
                <w:rFonts w:ascii="Arial" w:eastAsia="MS Mincho" w:hAnsi="Arial" w:cs="Arial"/>
                <w:sz w:val="22"/>
                <w:szCs w:val="22"/>
              </w:rPr>
            </w:pPr>
          </w:p>
        </w:tc>
        <w:tc>
          <w:tcPr>
            <w:tcW w:w="3865" w:type="dxa"/>
            <w:tcBorders>
              <w:top w:val="single" w:sz="4" w:space="0" w:color="auto"/>
              <w:bottom w:val="single" w:sz="4" w:space="0" w:color="auto"/>
            </w:tcBorders>
          </w:tcPr>
          <w:p w14:paraId="5D129298" w14:textId="77777777" w:rsidR="006D4B38" w:rsidRPr="006D4B38" w:rsidRDefault="006D4B38" w:rsidP="00A75AA0">
            <w:pPr>
              <w:jc w:val="both"/>
              <w:rPr>
                <w:rFonts w:ascii="Arial" w:eastAsia="MS Mincho" w:hAnsi="Arial" w:cs="Arial"/>
                <w:sz w:val="22"/>
                <w:szCs w:val="22"/>
              </w:rPr>
            </w:pPr>
          </w:p>
        </w:tc>
      </w:tr>
      <w:tr w:rsidR="000E6C0C" w:rsidRPr="006D4B38" w14:paraId="7437C5EF" w14:textId="77777777" w:rsidTr="00081D21">
        <w:trPr>
          <w:trHeight w:val="432"/>
          <w:jc w:val="center"/>
        </w:trPr>
        <w:tc>
          <w:tcPr>
            <w:tcW w:w="3507" w:type="dxa"/>
            <w:vAlign w:val="center"/>
          </w:tcPr>
          <w:p w14:paraId="77B85674" w14:textId="77777777" w:rsidR="000E6C0C" w:rsidRPr="006D4B38" w:rsidRDefault="000E6C0C" w:rsidP="006D4B38">
            <w:pPr>
              <w:rPr>
                <w:rFonts w:ascii="Arial" w:eastAsia="MS Mincho" w:hAnsi="Arial" w:cs="Arial"/>
                <w:sz w:val="22"/>
                <w:szCs w:val="22"/>
              </w:rPr>
            </w:pPr>
            <w:r w:rsidRPr="006D4B38">
              <w:rPr>
                <w:rFonts w:ascii="Arial" w:eastAsia="MS Mincho" w:hAnsi="Arial" w:cs="Arial"/>
                <w:sz w:val="22"/>
                <w:szCs w:val="22"/>
              </w:rPr>
              <w:t>Position of Signatory</w:t>
            </w:r>
          </w:p>
        </w:tc>
        <w:tc>
          <w:tcPr>
            <w:tcW w:w="278" w:type="dxa"/>
            <w:vAlign w:val="center"/>
          </w:tcPr>
          <w:p w14:paraId="75D9AA01" w14:textId="77777777" w:rsidR="000E6C0C" w:rsidRPr="006D4B38" w:rsidRDefault="000E6C0C" w:rsidP="006D4B38">
            <w:pPr>
              <w:jc w:val="center"/>
              <w:rPr>
                <w:rFonts w:ascii="Arial" w:eastAsia="MS Mincho" w:hAnsi="Arial" w:cs="Arial"/>
                <w:sz w:val="22"/>
                <w:szCs w:val="22"/>
              </w:rPr>
            </w:pPr>
            <w:r w:rsidRPr="006D4B38">
              <w:rPr>
                <w:rFonts w:ascii="Arial" w:eastAsia="MS Mincho" w:hAnsi="Arial" w:cs="Arial"/>
                <w:sz w:val="22"/>
                <w:szCs w:val="22"/>
              </w:rPr>
              <w:t>:</w:t>
            </w:r>
          </w:p>
        </w:tc>
        <w:tc>
          <w:tcPr>
            <w:tcW w:w="3865" w:type="dxa"/>
            <w:tcBorders>
              <w:top w:val="single" w:sz="4" w:space="0" w:color="auto"/>
              <w:bottom w:val="single" w:sz="4" w:space="0" w:color="auto"/>
            </w:tcBorders>
            <w:shd w:val="clear" w:color="auto" w:fill="auto"/>
          </w:tcPr>
          <w:p w14:paraId="3A5BF0F5" w14:textId="77777777" w:rsidR="000E6C0C" w:rsidRPr="006D4B38" w:rsidRDefault="000E6C0C" w:rsidP="006D4B38">
            <w:pPr>
              <w:rPr>
                <w:rFonts w:ascii="Arial" w:eastAsia="MS Mincho" w:hAnsi="Arial" w:cs="Arial"/>
                <w:b/>
                <w:sz w:val="22"/>
                <w:szCs w:val="22"/>
              </w:rPr>
            </w:pPr>
          </w:p>
        </w:tc>
      </w:tr>
    </w:tbl>
    <w:p w14:paraId="1AB16759" w14:textId="77777777" w:rsidR="00F86D01" w:rsidRPr="006D4B38" w:rsidRDefault="00F86D01" w:rsidP="00BB5282">
      <w:pPr>
        <w:snapToGrid w:val="0"/>
        <w:rPr>
          <w:rFonts w:ascii="Arial" w:hAnsi="Arial" w:cs="Arial"/>
          <w:sz w:val="22"/>
          <w:szCs w:val="22"/>
        </w:rPr>
      </w:pPr>
    </w:p>
    <w:p w14:paraId="22D68F2F" w14:textId="77777777" w:rsidR="000E6C0C" w:rsidRPr="006D4B38" w:rsidRDefault="000E6C0C" w:rsidP="000E6C0C">
      <w:pPr>
        <w:jc w:val="center"/>
        <w:rPr>
          <w:rFonts w:ascii="Arial" w:eastAsia="MS Mincho" w:hAnsi="Arial" w:cs="Arial"/>
          <w:b/>
          <w:sz w:val="22"/>
          <w:szCs w:val="22"/>
        </w:rPr>
      </w:pPr>
      <w:r w:rsidRPr="006D4B38">
        <w:rPr>
          <w:rFonts w:ascii="Arial" w:eastAsia="MS Mincho" w:hAnsi="Arial" w:cs="Arial"/>
          <w:b/>
          <w:sz w:val="22"/>
          <w:szCs w:val="22"/>
        </w:rPr>
        <w:t>W I T N E S S E S:</w:t>
      </w:r>
    </w:p>
    <w:p w14:paraId="1C3FCD5A" w14:textId="77777777" w:rsidR="000E6C0C" w:rsidRPr="006D4B38" w:rsidRDefault="000E6C0C" w:rsidP="000E6C0C">
      <w:pPr>
        <w:jc w:val="center"/>
        <w:rPr>
          <w:rFonts w:ascii="Arial" w:eastAsia="MS Mincho" w:hAnsi="Arial" w:cs="Arial"/>
          <w:sz w:val="22"/>
          <w:szCs w:val="22"/>
        </w:rPr>
      </w:pPr>
    </w:p>
    <w:p w14:paraId="56B5AFEA" w14:textId="77777777" w:rsidR="000E6C0C" w:rsidRPr="006D4B38" w:rsidRDefault="000E6C0C" w:rsidP="000E6C0C">
      <w:pPr>
        <w:jc w:val="center"/>
        <w:rPr>
          <w:rFonts w:ascii="Arial" w:eastAsia="MS Mincho" w:hAnsi="Arial" w:cs="Arial"/>
          <w:sz w:val="22"/>
          <w:szCs w:val="22"/>
        </w:rPr>
      </w:pPr>
      <w:r w:rsidRPr="006D4B38">
        <w:rPr>
          <w:rFonts w:ascii="Arial" w:eastAsia="MS Mincho" w:hAnsi="Arial" w:cs="Arial"/>
          <w:sz w:val="22"/>
          <w:szCs w:val="22"/>
        </w:rPr>
        <w:t>_________________________</w:t>
      </w:r>
      <w:r w:rsidRPr="006D4B38">
        <w:rPr>
          <w:rFonts w:ascii="Arial" w:eastAsia="MS Mincho" w:hAnsi="Arial" w:cs="Arial"/>
          <w:sz w:val="22"/>
          <w:szCs w:val="22"/>
        </w:rPr>
        <w:tab/>
      </w:r>
      <w:r w:rsidRPr="006D4B38">
        <w:rPr>
          <w:rFonts w:ascii="Arial" w:eastAsia="MS Mincho" w:hAnsi="Arial" w:cs="Arial"/>
          <w:sz w:val="22"/>
          <w:szCs w:val="22"/>
        </w:rPr>
        <w:tab/>
        <w:t>_________________________</w:t>
      </w:r>
    </w:p>
    <w:p w14:paraId="132A8305" w14:textId="77777777" w:rsidR="000E6C0C" w:rsidRPr="006D4B38" w:rsidRDefault="000E6C0C" w:rsidP="00BB5282">
      <w:pPr>
        <w:snapToGrid w:val="0"/>
        <w:rPr>
          <w:rFonts w:ascii="Arial" w:hAnsi="Arial" w:cs="Arial"/>
          <w:sz w:val="22"/>
          <w:szCs w:val="22"/>
        </w:rPr>
      </w:pPr>
    </w:p>
    <w:p w14:paraId="60F11694" w14:textId="77777777" w:rsidR="006D4B38" w:rsidRPr="006D4B38" w:rsidRDefault="006D4B38" w:rsidP="00F41FD6">
      <w:pPr>
        <w:snapToGrid w:val="0"/>
        <w:ind w:left="720" w:right="720"/>
        <w:jc w:val="both"/>
        <w:rPr>
          <w:rFonts w:ascii="Arial" w:hAnsi="Arial" w:cs="Arial"/>
          <w:sz w:val="18"/>
          <w:szCs w:val="18"/>
        </w:rPr>
      </w:pPr>
      <w:r w:rsidRPr="006D4B38">
        <w:rPr>
          <w:rFonts w:ascii="Arial" w:hAnsi="Arial" w:cs="Arial"/>
          <w:sz w:val="18"/>
          <w:szCs w:val="18"/>
        </w:rPr>
        <w:t>A proxy executed by a corporate stockholder shall be in the form of a board resolution duly certified by the Corporate Secretary or in this proxy form executed by a duly authorized corporate officer accompanied by a Corporate Secretary’s Certificate quoting the board resolution authorizing the said corporate officer to execute the proxy.</w:t>
      </w:r>
    </w:p>
    <w:p w14:paraId="1BFC1BB6" w14:textId="77777777" w:rsidR="00081D21" w:rsidRPr="00081D21" w:rsidRDefault="00081D21" w:rsidP="00F41FD6">
      <w:pPr>
        <w:ind w:left="720" w:right="720"/>
        <w:rPr>
          <w:rFonts w:ascii="Arial" w:hAnsi="Arial" w:cs="Arial"/>
          <w:sz w:val="21"/>
          <w:szCs w:val="21"/>
        </w:rPr>
      </w:pPr>
    </w:p>
    <w:p w14:paraId="31BFD6D5" w14:textId="6F049E9D" w:rsidR="006D4B38" w:rsidRPr="006D4B38" w:rsidRDefault="006D4B38" w:rsidP="00F41FD6">
      <w:pPr>
        <w:snapToGrid w:val="0"/>
        <w:ind w:left="720" w:right="720"/>
        <w:jc w:val="both"/>
        <w:rPr>
          <w:rFonts w:ascii="Arial" w:eastAsia="Times New Roman" w:hAnsi="Arial" w:cs="Arial"/>
          <w:sz w:val="18"/>
          <w:szCs w:val="18"/>
          <w:lang w:val="en-PH"/>
        </w:rPr>
      </w:pPr>
      <w:r w:rsidRPr="00BB5282">
        <w:rPr>
          <w:rFonts w:ascii="Arial" w:eastAsia="Times New Roman" w:hAnsi="Arial" w:cs="Arial"/>
          <w:sz w:val="18"/>
          <w:szCs w:val="18"/>
          <w:lang w:val="en-PH"/>
        </w:rPr>
        <w:t xml:space="preserve">This proxy should be received by the </w:t>
      </w:r>
      <w:r>
        <w:rPr>
          <w:rFonts w:ascii="Arial" w:eastAsia="Times New Roman" w:hAnsi="Arial" w:cs="Arial"/>
          <w:sz w:val="18"/>
          <w:szCs w:val="18"/>
          <w:lang w:val="en-PH"/>
        </w:rPr>
        <w:t>C</w:t>
      </w:r>
      <w:r w:rsidRPr="00BB5282">
        <w:rPr>
          <w:rFonts w:ascii="Arial" w:eastAsia="Times New Roman" w:hAnsi="Arial" w:cs="Arial"/>
          <w:sz w:val="18"/>
          <w:szCs w:val="18"/>
          <w:lang w:val="en-PH"/>
        </w:rPr>
        <w:t xml:space="preserve">orporate </w:t>
      </w:r>
      <w:r>
        <w:rPr>
          <w:rFonts w:ascii="Arial" w:eastAsia="Times New Roman" w:hAnsi="Arial" w:cs="Arial"/>
          <w:sz w:val="18"/>
          <w:szCs w:val="18"/>
          <w:lang w:val="en-PH"/>
        </w:rPr>
        <w:t>S</w:t>
      </w:r>
      <w:r w:rsidRPr="00BB5282">
        <w:rPr>
          <w:rFonts w:ascii="Arial" w:eastAsia="Times New Roman" w:hAnsi="Arial" w:cs="Arial"/>
          <w:sz w:val="18"/>
          <w:szCs w:val="18"/>
          <w:lang w:val="en-PH"/>
        </w:rPr>
        <w:t xml:space="preserve">ecretary together with other documentary requirements on or before </w:t>
      </w:r>
      <w:r w:rsidR="00BD7010">
        <w:rPr>
          <w:rFonts w:ascii="Arial" w:eastAsia="Times New Roman" w:hAnsi="Arial" w:cs="Arial"/>
          <w:b/>
          <w:bCs/>
          <w:sz w:val="18"/>
          <w:szCs w:val="18"/>
          <w:u w:val="single"/>
          <w:lang w:val="en-PH"/>
        </w:rPr>
        <w:t>05</w:t>
      </w:r>
      <w:r w:rsidR="00456D8E" w:rsidRPr="00456D8E">
        <w:rPr>
          <w:rFonts w:ascii="Arial" w:eastAsia="Times New Roman" w:hAnsi="Arial" w:cs="Arial"/>
          <w:b/>
          <w:bCs/>
          <w:sz w:val="18"/>
          <w:szCs w:val="18"/>
          <w:u w:val="single"/>
          <w:lang w:val="en-PH"/>
        </w:rPr>
        <w:t xml:space="preserve"> </w:t>
      </w:r>
      <w:r w:rsidR="00BD7010">
        <w:rPr>
          <w:rFonts w:ascii="Arial" w:eastAsia="Times New Roman" w:hAnsi="Arial" w:cs="Arial"/>
          <w:b/>
          <w:bCs/>
          <w:sz w:val="18"/>
          <w:szCs w:val="18"/>
          <w:u w:val="single"/>
          <w:lang w:val="en-PH"/>
        </w:rPr>
        <w:t>August</w:t>
      </w:r>
      <w:r w:rsidRPr="003A32B6">
        <w:rPr>
          <w:rFonts w:ascii="Arial" w:eastAsia="Times New Roman" w:hAnsi="Arial" w:cs="Arial"/>
          <w:b/>
          <w:bCs/>
          <w:sz w:val="18"/>
          <w:szCs w:val="18"/>
          <w:u w:val="single"/>
          <w:lang w:val="en-PH"/>
        </w:rPr>
        <w:t xml:space="preserve"> 202</w:t>
      </w:r>
      <w:r w:rsidR="00D73A7C">
        <w:rPr>
          <w:rFonts w:ascii="Arial" w:eastAsia="Times New Roman" w:hAnsi="Arial" w:cs="Arial"/>
          <w:b/>
          <w:bCs/>
          <w:sz w:val="18"/>
          <w:szCs w:val="18"/>
          <w:u w:val="single"/>
          <w:lang w:val="en-PH"/>
        </w:rPr>
        <w:t>5</w:t>
      </w:r>
      <w:r w:rsidRPr="00BB5282">
        <w:rPr>
          <w:rFonts w:ascii="Arial" w:eastAsia="Times New Roman" w:hAnsi="Arial" w:cs="Arial"/>
          <w:sz w:val="18"/>
          <w:szCs w:val="18"/>
          <w:lang w:val="en-PH"/>
        </w:rPr>
        <w:t xml:space="preserve">, the deadline for submission of proxies. </w:t>
      </w:r>
    </w:p>
    <w:p w14:paraId="27A16852" w14:textId="77777777" w:rsidR="006D4B38" w:rsidRPr="00BB5282" w:rsidRDefault="006D4B38" w:rsidP="00F41FD6">
      <w:pPr>
        <w:snapToGrid w:val="0"/>
        <w:ind w:left="720" w:right="720"/>
        <w:jc w:val="both"/>
        <w:rPr>
          <w:rFonts w:ascii="Arial" w:eastAsia="Times New Roman" w:hAnsi="Arial" w:cs="Arial"/>
          <w:sz w:val="18"/>
          <w:szCs w:val="18"/>
          <w:lang w:val="en-PH"/>
        </w:rPr>
      </w:pPr>
    </w:p>
    <w:p w14:paraId="762BDB71" w14:textId="77777777" w:rsidR="006D4B38" w:rsidRDefault="00F41FD6" w:rsidP="00F41FD6">
      <w:pPr>
        <w:snapToGrid w:val="0"/>
        <w:ind w:left="720" w:right="720"/>
        <w:jc w:val="both"/>
        <w:rPr>
          <w:rFonts w:ascii="Arial" w:eastAsia="Times New Roman" w:hAnsi="Arial" w:cs="Arial"/>
          <w:sz w:val="18"/>
          <w:szCs w:val="18"/>
          <w:lang w:val="en-PH"/>
        </w:rPr>
      </w:pPr>
      <w:r w:rsidRPr="00F41FD6">
        <w:rPr>
          <w:rFonts w:ascii="Arial" w:eastAsia="Times New Roman" w:hAnsi="Arial" w:cs="Arial"/>
          <w:sz w:val="18"/>
          <w:szCs w:val="18"/>
          <w:lang w:val="en-PH"/>
        </w:rPr>
        <w:t>This proxy revokes any and all proxies which may have previously been executed in favor of a person or persons other than those named above. This proxy shall remain in full force and effect until specifically revoked through notice in writing lodged with the Corporate Secretary of said Corporation at any time prior to the scheduled time of the meeting, in accordance with the Corporation’s By-Laws.</w:t>
      </w:r>
    </w:p>
    <w:p w14:paraId="0B8E6D19" w14:textId="77777777" w:rsidR="00F41FD6" w:rsidRPr="00BB5282" w:rsidRDefault="00F41FD6" w:rsidP="00F41FD6">
      <w:pPr>
        <w:snapToGrid w:val="0"/>
        <w:ind w:left="720" w:right="720"/>
        <w:jc w:val="both"/>
        <w:rPr>
          <w:rFonts w:ascii="Arial" w:eastAsia="Times New Roman" w:hAnsi="Arial" w:cs="Arial"/>
          <w:sz w:val="18"/>
          <w:szCs w:val="18"/>
          <w:lang w:val="en-PH"/>
        </w:rPr>
      </w:pPr>
    </w:p>
    <w:p w14:paraId="71FC130C" w14:textId="555B14FB" w:rsidR="006D4B38" w:rsidRPr="006D4B38" w:rsidRDefault="006D4B38" w:rsidP="00F41FD6">
      <w:pPr>
        <w:snapToGrid w:val="0"/>
        <w:ind w:left="720" w:right="720"/>
        <w:jc w:val="both"/>
        <w:rPr>
          <w:rFonts w:ascii="Arial" w:eastAsia="Times New Roman" w:hAnsi="Arial" w:cs="Arial"/>
          <w:sz w:val="18"/>
          <w:szCs w:val="18"/>
          <w:lang w:val="en-PH"/>
        </w:rPr>
      </w:pPr>
      <w:r w:rsidRPr="00BB5282">
        <w:rPr>
          <w:rFonts w:ascii="Arial" w:eastAsia="Times New Roman" w:hAnsi="Arial" w:cs="Arial"/>
          <w:sz w:val="18"/>
          <w:szCs w:val="18"/>
          <w:lang w:val="en-PH"/>
        </w:rPr>
        <w:t xml:space="preserve">As applicable, </w:t>
      </w:r>
      <w:r w:rsidRPr="006D4B38">
        <w:rPr>
          <w:rFonts w:ascii="Arial" w:eastAsia="Times New Roman" w:hAnsi="Arial" w:cs="Arial"/>
          <w:sz w:val="18"/>
          <w:szCs w:val="18"/>
          <w:lang w:val="en-PH"/>
        </w:rPr>
        <w:t xml:space="preserve">the </w:t>
      </w:r>
      <w:r w:rsidR="003B0997">
        <w:rPr>
          <w:rFonts w:ascii="Arial" w:eastAsia="Times New Roman" w:hAnsi="Arial" w:cs="Arial"/>
          <w:sz w:val="18"/>
          <w:szCs w:val="18"/>
          <w:lang w:val="en-PH"/>
        </w:rPr>
        <w:t xml:space="preserve">abovementioned </w:t>
      </w:r>
      <w:r w:rsidRPr="006D4B38">
        <w:rPr>
          <w:rFonts w:ascii="Arial" w:eastAsia="Times New Roman" w:hAnsi="Arial" w:cs="Arial"/>
          <w:sz w:val="18"/>
          <w:szCs w:val="18"/>
          <w:lang w:val="en-PH"/>
        </w:rPr>
        <w:t>stockholder</w:t>
      </w:r>
      <w:r w:rsidRPr="00BB5282">
        <w:rPr>
          <w:rFonts w:ascii="Arial" w:eastAsia="Times New Roman" w:hAnsi="Arial" w:cs="Arial"/>
          <w:sz w:val="18"/>
          <w:szCs w:val="18"/>
          <w:lang w:val="en-PH"/>
        </w:rPr>
        <w:t xml:space="preserve"> hereby consent</w:t>
      </w:r>
      <w:r w:rsidRPr="006D4B38">
        <w:rPr>
          <w:rFonts w:ascii="Arial" w:eastAsia="Times New Roman" w:hAnsi="Arial" w:cs="Arial"/>
          <w:sz w:val="18"/>
          <w:szCs w:val="18"/>
          <w:lang w:val="en-PH"/>
        </w:rPr>
        <w:t>s</w:t>
      </w:r>
      <w:r w:rsidRPr="00BB5282">
        <w:rPr>
          <w:rFonts w:ascii="Arial" w:eastAsia="Times New Roman" w:hAnsi="Arial" w:cs="Arial"/>
          <w:sz w:val="18"/>
          <w:szCs w:val="18"/>
          <w:lang w:val="en-PH"/>
        </w:rPr>
        <w:t xml:space="preserve"> to the processing of </w:t>
      </w:r>
      <w:r w:rsidRPr="006D4B38">
        <w:rPr>
          <w:rFonts w:ascii="Arial" w:eastAsia="Times New Roman" w:hAnsi="Arial" w:cs="Arial"/>
          <w:sz w:val="18"/>
          <w:szCs w:val="18"/>
          <w:lang w:val="en-PH"/>
        </w:rPr>
        <w:t>his/her</w:t>
      </w:r>
      <w:r w:rsidR="003B0997">
        <w:rPr>
          <w:rFonts w:ascii="Arial" w:eastAsia="Times New Roman" w:hAnsi="Arial" w:cs="Arial"/>
          <w:sz w:val="18"/>
          <w:szCs w:val="18"/>
          <w:lang w:val="en-PH"/>
        </w:rPr>
        <w:t>/its</w:t>
      </w:r>
      <w:r w:rsidRPr="00BB5282">
        <w:rPr>
          <w:rFonts w:ascii="Arial" w:eastAsia="Times New Roman" w:hAnsi="Arial" w:cs="Arial"/>
          <w:sz w:val="18"/>
          <w:szCs w:val="18"/>
          <w:lang w:val="en-PH"/>
        </w:rPr>
        <w:t xml:space="preserve"> personal information for purposes of the </w:t>
      </w:r>
      <w:r w:rsidRPr="006D4B38">
        <w:rPr>
          <w:rFonts w:ascii="Arial" w:eastAsia="Times New Roman" w:hAnsi="Arial" w:cs="Arial"/>
          <w:sz w:val="18"/>
          <w:szCs w:val="18"/>
          <w:lang w:val="en-PH"/>
        </w:rPr>
        <w:t xml:space="preserve">corporation’s </w:t>
      </w:r>
      <w:r w:rsidR="00485A69">
        <w:rPr>
          <w:rFonts w:ascii="Arial" w:eastAsia="Times New Roman" w:hAnsi="Arial" w:cs="Arial"/>
          <w:sz w:val="18"/>
          <w:szCs w:val="18"/>
          <w:lang w:val="en-PH"/>
        </w:rPr>
        <w:t>Speci</w:t>
      </w:r>
      <w:r w:rsidRPr="00BB5282">
        <w:rPr>
          <w:rFonts w:ascii="Arial" w:eastAsia="Times New Roman" w:hAnsi="Arial" w:cs="Arial"/>
          <w:sz w:val="18"/>
          <w:szCs w:val="18"/>
          <w:lang w:val="en-PH"/>
        </w:rPr>
        <w:t xml:space="preserve">al </w:t>
      </w:r>
      <w:r w:rsidR="003B0997">
        <w:rPr>
          <w:rFonts w:ascii="Arial" w:eastAsia="Times New Roman" w:hAnsi="Arial" w:cs="Arial"/>
          <w:sz w:val="18"/>
          <w:szCs w:val="18"/>
          <w:lang w:val="en-PH"/>
        </w:rPr>
        <w:t>S</w:t>
      </w:r>
      <w:r w:rsidRPr="00BB5282">
        <w:rPr>
          <w:rFonts w:ascii="Arial" w:eastAsia="Times New Roman" w:hAnsi="Arial" w:cs="Arial"/>
          <w:sz w:val="18"/>
          <w:szCs w:val="18"/>
          <w:lang w:val="en-PH"/>
        </w:rPr>
        <w:t xml:space="preserve">tockholders’ </w:t>
      </w:r>
      <w:r w:rsidR="003B0997">
        <w:rPr>
          <w:rFonts w:ascii="Arial" w:eastAsia="Times New Roman" w:hAnsi="Arial" w:cs="Arial"/>
          <w:sz w:val="18"/>
          <w:szCs w:val="18"/>
          <w:lang w:val="en-PH"/>
        </w:rPr>
        <w:t>M</w:t>
      </w:r>
      <w:r w:rsidRPr="00BB5282">
        <w:rPr>
          <w:rFonts w:ascii="Arial" w:eastAsia="Times New Roman" w:hAnsi="Arial" w:cs="Arial"/>
          <w:sz w:val="18"/>
          <w:szCs w:val="18"/>
          <w:lang w:val="en-PH"/>
        </w:rPr>
        <w:t xml:space="preserve">eeting. </w:t>
      </w:r>
    </w:p>
    <w:p w14:paraId="6E73B1B0" w14:textId="2240D506" w:rsidR="00081D21" w:rsidRDefault="00081D21">
      <w:pPr>
        <w:rPr>
          <w:rFonts w:ascii="Arial" w:hAnsi="Arial" w:cs="Arial"/>
          <w:sz w:val="20"/>
          <w:szCs w:val="20"/>
        </w:rPr>
      </w:pPr>
    </w:p>
    <w:p w14:paraId="2AECA2C9" w14:textId="77777777" w:rsidR="00F41FD6" w:rsidRPr="003B0997" w:rsidRDefault="00F41FD6" w:rsidP="00D37195">
      <w:pPr>
        <w:snapToGrid w:val="0"/>
        <w:rPr>
          <w:rFonts w:ascii="Arial" w:eastAsia="Times New Roman" w:hAnsi="Arial" w:cs="Arial"/>
          <w:sz w:val="22"/>
          <w:szCs w:val="22"/>
          <w:lang w:val="en-PH"/>
        </w:rPr>
      </w:pPr>
    </w:p>
    <w:sectPr w:rsidR="00F41FD6" w:rsidRPr="003B0997" w:rsidSect="006573DE">
      <w:footerReference w:type="default" r:id="rId8"/>
      <w:pgSz w:w="12240" w:h="20160" w:code="5"/>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3BADC" w14:textId="77777777" w:rsidR="00FA1170" w:rsidRDefault="00FA1170" w:rsidP="006D4B38">
      <w:r>
        <w:separator/>
      </w:r>
    </w:p>
  </w:endnote>
  <w:endnote w:type="continuationSeparator" w:id="0">
    <w:p w14:paraId="2AAF853F" w14:textId="77777777" w:rsidR="00FA1170" w:rsidRDefault="00FA1170" w:rsidP="006D4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C4EF1" w14:textId="77777777" w:rsidR="006D4B38" w:rsidRPr="00081D21" w:rsidRDefault="006D4B38">
    <w:pPr>
      <w:pStyle w:val="Footer"/>
      <w:rPr>
        <w:rFonts w:ascii="Arial" w:hAnsi="Arial" w:cs="Arial"/>
        <w:sz w:val="12"/>
        <w:szCs w:val="12"/>
      </w:rPr>
    </w:pPr>
    <w:r w:rsidRPr="00081D21">
      <w:rPr>
        <w:rFonts w:ascii="Arial" w:hAnsi="Arial" w:cs="Arial"/>
        <w:sz w:val="12"/>
        <w:szCs w:val="12"/>
      </w:rPr>
      <w:t xml:space="preserve">* </w:t>
    </w:r>
    <w:r w:rsidR="00081D21" w:rsidRPr="00081D21">
      <w:rPr>
        <w:rFonts w:ascii="Arial" w:hAnsi="Arial" w:cs="Arial"/>
        <w:sz w:val="12"/>
        <w:szCs w:val="12"/>
      </w:rPr>
      <w:t xml:space="preserve">Legend: </w:t>
    </w:r>
    <w:r w:rsidRPr="00081D21">
      <w:rPr>
        <w:rFonts w:ascii="Arial" w:hAnsi="Arial" w:cs="Arial"/>
        <w:sz w:val="12"/>
        <w:szCs w:val="12"/>
      </w:rPr>
      <w:t>Y – Yes; N – No; AB - Abstain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16495" w14:textId="77777777" w:rsidR="00FA1170" w:rsidRDefault="00FA1170" w:rsidP="006D4B38">
      <w:r>
        <w:separator/>
      </w:r>
    </w:p>
  </w:footnote>
  <w:footnote w:type="continuationSeparator" w:id="0">
    <w:p w14:paraId="2E2733ED" w14:textId="77777777" w:rsidR="00FA1170" w:rsidRDefault="00FA1170" w:rsidP="006D4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1061A"/>
    <w:multiLevelType w:val="hybridMultilevel"/>
    <w:tmpl w:val="8B1E7FA2"/>
    <w:lvl w:ilvl="0" w:tplc="3409000F">
      <w:start w:val="1"/>
      <w:numFmt w:val="decimal"/>
      <w:lvlText w:val="%1."/>
      <w:lvlJc w:val="left"/>
      <w:pPr>
        <w:ind w:left="720" w:hanging="360"/>
      </w:pPr>
      <w:rPr>
        <w:rFonts w:hint="default"/>
      </w:rPr>
    </w:lvl>
    <w:lvl w:ilvl="1" w:tplc="F85EEB46">
      <w:start w:val="1"/>
      <w:numFmt w:val="lowerLetter"/>
      <w:lvlText w:val="%2."/>
      <w:lvlJc w:val="left"/>
      <w:pPr>
        <w:tabs>
          <w:tab w:val="num" w:pos="1935"/>
        </w:tabs>
        <w:ind w:left="1935" w:hanging="85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1A124B"/>
    <w:multiLevelType w:val="hybridMultilevel"/>
    <w:tmpl w:val="32E28D1E"/>
    <w:lvl w:ilvl="0" w:tplc="3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0A701C"/>
    <w:multiLevelType w:val="multilevel"/>
    <w:tmpl w:val="6AB8B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DF4965"/>
    <w:multiLevelType w:val="multilevel"/>
    <w:tmpl w:val="D19CE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4103DD"/>
    <w:multiLevelType w:val="hybridMultilevel"/>
    <w:tmpl w:val="32E28D1E"/>
    <w:lvl w:ilvl="0" w:tplc="3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F66EED"/>
    <w:multiLevelType w:val="multilevel"/>
    <w:tmpl w:val="A9DE5A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6E41C9"/>
    <w:multiLevelType w:val="hybridMultilevel"/>
    <w:tmpl w:val="3F8655A6"/>
    <w:lvl w:ilvl="0" w:tplc="04090015">
      <w:start w:val="1"/>
      <w:numFmt w:val="upperLetter"/>
      <w:lvlText w:val="%1."/>
      <w:lvlJc w:val="left"/>
      <w:pPr>
        <w:ind w:left="697" w:hanging="360"/>
      </w:pPr>
      <w:rPr>
        <w:rFonts w:hint="default"/>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7" w15:restartNumberingAfterBreak="0">
    <w:nsid w:val="56E83983"/>
    <w:multiLevelType w:val="hybridMultilevel"/>
    <w:tmpl w:val="00B2E3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9A6341"/>
    <w:multiLevelType w:val="hybridMultilevel"/>
    <w:tmpl w:val="62026EAC"/>
    <w:lvl w:ilvl="0" w:tplc="04090019">
      <w:start w:val="1"/>
      <w:numFmt w:val="lowerLetter"/>
      <w:lvlText w:val="%1."/>
      <w:lvlJc w:val="left"/>
      <w:pPr>
        <w:ind w:left="720" w:hanging="360"/>
      </w:pPr>
      <w:rPr>
        <w:rFonts w:hint="default"/>
      </w:rPr>
    </w:lvl>
    <w:lvl w:ilvl="1" w:tplc="F85EEB46">
      <w:start w:val="1"/>
      <w:numFmt w:val="lowerLetter"/>
      <w:lvlText w:val="%2."/>
      <w:lvlJc w:val="left"/>
      <w:pPr>
        <w:tabs>
          <w:tab w:val="num" w:pos="1935"/>
        </w:tabs>
        <w:ind w:left="1935" w:hanging="85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D2B1E57"/>
    <w:multiLevelType w:val="hybridMultilevel"/>
    <w:tmpl w:val="32E28D1E"/>
    <w:lvl w:ilvl="0" w:tplc="3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8081658">
    <w:abstractNumId w:val="3"/>
  </w:num>
  <w:num w:numId="2" w16cid:durableId="1794516757">
    <w:abstractNumId w:val="2"/>
  </w:num>
  <w:num w:numId="3" w16cid:durableId="1246918418">
    <w:abstractNumId w:val="5"/>
  </w:num>
  <w:num w:numId="4" w16cid:durableId="349725987">
    <w:abstractNumId w:val="6"/>
  </w:num>
  <w:num w:numId="5" w16cid:durableId="100151677">
    <w:abstractNumId w:val="7"/>
  </w:num>
  <w:num w:numId="6" w16cid:durableId="1157649318">
    <w:abstractNumId w:val="8"/>
  </w:num>
  <w:num w:numId="7" w16cid:durableId="1962223028">
    <w:abstractNumId w:val="9"/>
  </w:num>
  <w:num w:numId="8" w16cid:durableId="699474927">
    <w:abstractNumId w:val="1"/>
  </w:num>
  <w:num w:numId="9" w16cid:durableId="72045841">
    <w:abstractNumId w:val="0"/>
  </w:num>
  <w:num w:numId="10" w16cid:durableId="18310959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282"/>
    <w:rsid w:val="00000EB2"/>
    <w:rsid w:val="00002439"/>
    <w:rsid w:val="00036606"/>
    <w:rsid w:val="00081D21"/>
    <w:rsid w:val="000A03F2"/>
    <w:rsid w:val="000A2584"/>
    <w:rsid w:val="000C2B9E"/>
    <w:rsid w:val="000E6C0C"/>
    <w:rsid w:val="000F6457"/>
    <w:rsid w:val="00124513"/>
    <w:rsid w:val="0013055B"/>
    <w:rsid w:val="00135D40"/>
    <w:rsid w:val="00136BD2"/>
    <w:rsid w:val="001A464E"/>
    <w:rsid w:val="001D753E"/>
    <w:rsid w:val="00203F75"/>
    <w:rsid w:val="00256F41"/>
    <w:rsid w:val="002A3042"/>
    <w:rsid w:val="00324FAA"/>
    <w:rsid w:val="0037092A"/>
    <w:rsid w:val="003A32B6"/>
    <w:rsid w:val="003B0997"/>
    <w:rsid w:val="003E14B1"/>
    <w:rsid w:val="00452BE6"/>
    <w:rsid w:val="00456D8E"/>
    <w:rsid w:val="00485A69"/>
    <w:rsid w:val="004A2E1B"/>
    <w:rsid w:val="00510568"/>
    <w:rsid w:val="005353F7"/>
    <w:rsid w:val="005724EA"/>
    <w:rsid w:val="00583925"/>
    <w:rsid w:val="005B4425"/>
    <w:rsid w:val="006573DE"/>
    <w:rsid w:val="006636C8"/>
    <w:rsid w:val="00674259"/>
    <w:rsid w:val="006B7B29"/>
    <w:rsid w:val="006D4B38"/>
    <w:rsid w:val="007452FE"/>
    <w:rsid w:val="007B712F"/>
    <w:rsid w:val="007E3325"/>
    <w:rsid w:val="00827FBC"/>
    <w:rsid w:val="00832938"/>
    <w:rsid w:val="0088192B"/>
    <w:rsid w:val="008F70BD"/>
    <w:rsid w:val="00903616"/>
    <w:rsid w:val="00994983"/>
    <w:rsid w:val="00A7203A"/>
    <w:rsid w:val="00A81693"/>
    <w:rsid w:val="00AC0541"/>
    <w:rsid w:val="00AF6B12"/>
    <w:rsid w:val="00B03569"/>
    <w:rsid w:val="00B625C9"/>
    <w:rsid w:val="00BB2357"/>
    <w:rsid w:val="00BB5282"/>
    <w:rsid w:val="00BD7010"/>
    <w:rsid w:val="00BE070F"/>
    <w:rsid w:val="00C82AAA"/>
    <w:rsid w:val="00CA1F21"/>
    <w:rsid w:val="00CD406A"/>
    <w:rsid w:val="00D25791"/>
    <w:rsid w:val="00D37195"/>
    <w:rsid w:val="00D651BE"/>
    <w:rsid w:val="00D73A7C"/>
    <w:rsid w:val="00D829CE"/>
    <w:rsid w:val="00DE482E"/>
    <w:rsid w:val="00E009B4"/>
    <w:rsid w:val="00E61167"/>
    <w:rsid w:val="00E77BC1"/>
    <w:rsid w:val="00EA476B"/>
    <w:rsid w:val="00EC7B53"/>
    <w:rsid w:val="00EF6CA7"/>
    <w:rsid w:val="00F315E3"/>
    <w:rsid w:val="00F41FD6"/>
    <w:rsid w:val="00F86D01"/>
    <w:rsid w:val="00FA117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836DE9"/>
  <w14:defaultImageDpi w14:val="32767"/>
  <w15:docId w15:val="{A57407C3-58FB-49DE-B2A4-77969E5B0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5282"/>
    <w:pPr>
      <w:spacing w:before="100" w:beforeAutospacing="1" w:after="100" w:afterAutospacing="1"/>
    </w:pPr>
    <w:rPr>
      <w:rFonts w:ascii="Times New Roman" w:eastAsia="Times New Roman" w:hAnsi="Times New Roman" w:cs="Times New Roman"/>
      <w:lang w:val="en-PH"/>
    </w:rPr>
  </w:style>
  <w:style w:type="paragraph" w:styleId="PlainText">
    <w:name w:val="Plain Text"/>
    <w:basedOn w:val="Normal"/>
    <w:link w:val="PlainTextChar"/>
    <w:rsid w:val="00BB5282"/>
    <w:rPr>
      <w:rFonts w:ascii="Courier New" w:eastAsia="Times New Roman" w:hAnsi="Courier New" w:cs="Courier New"/>
      <w:sz w:val="20"/>
      <w:szCs w:val="20"/>
    </w:rPr>
  </w:style>
  <w:style w:type="character" w:customStyle="1" w:styleId="PlainTextChar">
    <w:name w:val="Plain Text Char"/>
    <w:basedOn w:val="DefaultParagraphFont"/>
    <w:link w:val="PlainText"/>
    <w:rsid w:val="00BB5282"/>
    <w:rPr>
      <w:rFonts w:ascii="Courier New" w:eastAsia="Times New Roman" w:hAnsi="Courier New" w:cs="Courier New"/>
      <w:sz w:val="20"/>
      <w:szCs w:val="20"/>
    </w:rPr>
  </w:style>
  <w:style w:type="table" w:styleId="TableGrid">
    <w:name w:val="Table Grid"/>
    <w:basedOn w:val="TableNormal"/>
    <w:uiPriority w:val="59"/>
    <w:rsid w:val="00EF6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1F21"/>
    <w:pPr>
      <w:ind w:left="720"/>
      <w:contextualSpacing/>
    </w:pPr>
  </w:style>
  <w:style w:type="paragraph" w:customStyle="1" w:styleId="Style1">
    <w:name w:val="Style 1"/>
    <w:basedOn w:val="Normal"/>
    <w:uiPriority w:val="99"/>
    <w:rsid w:val="000E6C0C"/>
    <w:pPr>
      <w:widowControl w:val="0"/>
      <w:autoSpaceDE w:val="0"/>
      <w:autoSpaceDN w:val="0"/>
      <w:adjustRightInd w:val="0"/>
    </w:pPr>
    <w:rPr>
      <w:rFonts w:ascii="Times New Roman" w:eastAsiaTheme="minorEastAsia" w:hAnsi="Times New Roman" w:cs="Times New Roman"/>
    </w:rPr>
  </w:style>
  <w:style w:type="paragraph" w:styleId="Header">
    <w:name w:val="header"/>
    <w:basedOn w:val="Normal"/>
    <w:link w:val="HeaderChar"/>
    <w:uiPriority w:val="99"/>
    <w:unhideWhenUsed/>
    <w:rsid w:val="006D4B38"/>
    <w:pPr>
      <w:tabs>
        <w:tab w:val="center" w:pos="4680"/>
        <w:tab w:val="right" w:pos="9360"/>
      </w:tabs>
    </w:pPr>
  </w:style>
  <w:style w:type="character" w:customStyle="1" w:styleId="HeaderChar">
    <w:name w:val="Header Char"/>
    <w:basedOn w:val="DefaultParagraphFont"/>
    <w:link w:val="Header"/>
    <w:uiPriority w:val="99"/>
    <w:rsid w:val="006D4B38"/>
  </w:style>
  <w:style w:type="paragraph" w:styleId="Footer">
    <w:name w:val="footer"/>
    <w:basedOn w:val="Normal"/>
    <w:link w:val="FooterChar"/>
    <w:uiPriority w:val="99"/>
    <w:unhideWhenUsed/>
    <w:rsid w:val="006D4B38"/>
    <w:pPr>
      <w:tabs>
        <w:tab w:val="center" w:pos="4680"/>
        <w:tab w:val="right" w:pos="9360"/>
      </w:tabs>
    </w:pPr>
  </w:style>
  <w:style w:type="character" w:customStyle="1" w:styleId="FooterChar">
    <w:name w:val="Footer Char"/>
    <w:basedOn w:val="DefaultParagraphFont"/>
    <w:link w:val="Footer"/>
    <w:uiPriority w:val="99"/>
    <w:rsid w:val="006D4B38"/>
  </w:style>
  <w:style w:type="character" w:styleId="CommentReference">
    <w:name w:val="annotation reference"/>
    <w:basedOn w:val="DefaultParagraphFont"/>
    <w:uiPriority w:val="99"/>
    <w:semiHidden/>
    <w:unhideWhenUsed/>
    <w:rsid w:val="00BB2357"/>
    <w:rPr>
      <w:sz w:val="18"/>
      <w:szCs w:val="18"/>
    </w:rPr>
  </w:style>
  <w:style w:type="paragraph" w:styleId="CommentText">
    <w:name w:val="annotation text"/>
    <w:basedOn w:val="Normal"/>
    <w:link w:val="CommentTextChar"/>
    <w:uiPriority w:val="99"/>
    <w:semiHidden/>
    <w:unhideWhenUsed/>
    <w:rsid w:val="00BB2357"/>
  </w:style>
  <w:style w:type="character" w:customStyle="1" w:styleId="CommentTextChar">
    <w:name w:val="Comment Text Char"/>
    <w:basedOn w:val="DefaultParagraphFont"/>
    <w:link w:val="CommentText"/>
    <w:uiPriority w:val="99"/>
    <w:semiHidden/>
    <w:rsid w:val="00BB2357"/>
  </w:style>
  <w:style w:type="paragraph" w:styleId="CommentSubject">
    <w:name w:val="annotation subject"/>
    <w:basedOn w:val="CommentText"/>
    <w:next w:val="CommentText"/>
    <w:link w:val="CommentSubjectChar"/>
    <w:uiPriority w:val="99"/>
    <w:semiHidden/>
    <w:unhideWhenUsed/>
    <w:rsid w:val="00BB2357"/>
    <w:rPr>
      <w:b/>
      <w:bCs/>
      <w:sz w:val="20"/>
      <w:szCs w:val="20"/>
    </w:rPr>
  </w:style>
  <w:style w:type="character" w:customStyle="1" w:styleId="CommentSubjectChar">
    <w:name w:val="Comment Subject Char"/>
    <w:basedOn w:val="CommentTextChar"/>
    <w:link w:val="CommentSubject"/>
    <w:uiPriority w:val="99"/>
    <w:semiHidden/>
    <w:rsid w:val="00BB2357"/>
    <w:rPr>
      <w:b/>
      <w:bCs/>
      <w:sz w:val="20"/>
      <w:szCs w:val="20"/>
    </w:rPr>
  </w:style>
  <w:style w:type="paragraph" w:styleId="BalloonText">
    <w:name w:val="Balloon Text"/>
    <w:basedOn w:val="Normal"/>
    <w:link w:val="BalloonTextChar"/>
    <w:uiPriority w:val="99"/>
    <w:semiHidden/>
    <w:unhideWhenUsed/>
    <w:rsid w:val="00BB2357"/>
    <w:rPr>
      <w:rFonts w:ascii="Lucida Grande" w:hAnsi="Lucida Grande"/>
      <w:sz w:val="18"/>
      <w:szCs w:val="18"/>
    </w:rPr>
  </w:style>
  <w:style w:type="character" w:customStyle="1" w:styleId="BalloonTextChar">
    <w:name w:val="Balloon Text Char"/>
    <w:basedOn w:val="DefaultParagraphFont"/>
    <w:link w:val="BalloonText"/>
    <w:uiPriority w:val="99"/>
    <w:semiHidden/>
    <w:rsid w:val="00BB2357"/>
    <w:rPr>
      <w:rFonts w:ascii="Lucida Grande" w:hAnsi="Lucida Grande"/>
      <w:sz w:val="18"/>
      <w:szCs w:val="18"/>
    </w:rPr>
  </w:style>
  <w:style w:type="paragraph" w:styleId="Revision">
    <w:name w:val="Revision"/>
    <w:hidden/>
    <w:uiPriority w:val="99"/>
    <w:semiHidden/>
    <w:rsid w:val="00663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2968449">
      <w:bodyDiv w:val="1"/>
      <w:marLeft w:val="0"/>
      <w:marRight w:val="0"/>
      <w:marTop w:val="0"/>
      <w:marBottom w:val="0"/>
      <w:divBdr>
        <w:top w:val="none" w:sz="0" w:space="0" w:color="auto"/>
        <w:left w:val="none" w:sz="0" w:space="0" w:color="auto"/>
        <w:bottom w:val="none" w:sz="0" w:space="0" w:color="auto"/>
        <w:right w:val="none" w:sz="0" w:space="0" w:color="auto"/>
      </w:divBdr>
      <w:divsChild>
        <w:div w:id="1909685222">
          <w:marLeft w:val="0"/>
          <w:marRight w:val="0"/>
          <w:marTop w:val="0"/>
          <w:marBottom w:val="0"/>
          <w:divBdr>
            <w:top w:val="none" w:sz="0" w:space="0" w:color="auto"/>
            <w:left w:val="none" w:sz="0" w:space="0" w:color="auto"/>
            <w:bottom w:val="none" w:sz="0" w:space="0" w:color="auto"/>
            <w:right w:val="none" w:sz="0" w:space="0" w:color="auto"/>
          </w:divBdr>
          <w:divsChild>
            <w:div w:id="339703795">
              <w:marLeft w:val="0"/>
              <w:marRight w:val="0"/>
              <w:marTop w:val="0"/>
              <w:marBottom w:val="0"/>
              <w:divBdr>
                <w:top w:val="none" w:sz="0" w:space="0" w:color="auto"/>
                <w:left w:val="none" w:sz="0" w:space="0" w:color="auto"/>
                <w:bottom w:val="none" w:sz="0" w:space="0" w:color="auto"/>
                <w:right w:val="none" w:sz="0" w:space="0" w:color="auto"/>
              </w:divBdr>
              <w:divsChild>
                <w:div w:id="1870098937">
                  <w:marLeft w:val="0"/>
                  <w:marRight w:val="0"/>
                  <w:marTop w:val="0"/>
                  <w:marBottom w:val="0"/>
                  <w:divBdr>
                    <w:top w:val="none" w:sz="0" w:space="0" w:color="auto"/>
                    <w:left w:val="none" w:sz="0" w:space="0" w:color="auto"/>
                    <w:bottom w:val="none" w:sz="0" w:space="0" w:color="auto"/>
                    <w:right w:val="none" w:sz="0" w:space="0" w:color="auto"/>
                  </w:divBdr>
                </w:div>
              </w:divsChild>
            </w:div>
            <w:div w:id="1445878481">
              <w:marLeft w:val="0"/>
              <w:marRight w:val="0"/>
              <w:marTop w:val="0"/>
              <w:marBottom w:val="0"/>
              <w:divBdr>
                <w:top w:val="none" w:sz="0" w:space="0" w:color="auto"/>
                <w:left w:val="none" w:sz="0" w:space="0" w:color="auto"/>
                <w:bottom w:val="none" w:sz="0" w:space="0" w:color="auto"/>
                <w:right w:val="none" w:sz="0" w:space="0" w:color="auto"/>
              </w:divBdr>
              <w:divsChild>
                <w:div w:id="1414007200">
                  <w:marLeft w:val="0"/>
                  <w:marRight w:val="0"/>
                  <w:marTop w:val="0"/>
                  <w:marBottom w:val="0"/>
                  <w:divBdr>
                    <w:top w:val="none" w:sz="0" w:space="0" w:color="auto"/>
                    <w:left w:val="none" w:sz="0" w:space="0" w:color="auto"/>
                    <w:bottom w:val="none" w:sz="0" w:space="0" w:color="auto"/>
                    <w:right w:val="none" w:sz="0" w:space="0" w:color="auto"/>
                  </w:divBdr>
                </w:div>
              </w:divsChild>
            </w:div>
            <w:div w:id="1843857732">
              <w:marLeft w:val="0"/>
              <w:marRight w:val="0"/>
              <w:marTop w:val="0"/>
              <w:marBottom w:val="0"/>
              <w:divBdr>
                <w:top w:val="none" w:sz="0" w:space="0" w:color="auto"/>
                <w:left w:val="none" w:sz="0" w:space="0" w:color="auto"/>
                <w:bottom w:val="none" w:sz="0" w:space="0" w:color="auto"/>
                <w:right w:val="none" w:sz="0" w:space="0" w:color="auto"/>
              </w:divBdr>
              <w:divsChild>
                <w:div w:id="921111068">
                  <w:marLeft w:val="0"/>
                  <w:marRight w:val="0"/>
                  <w:marTop w:val="0"/>
                  <w:marBottom w:val="0"/>
                  <w:divBdr>
                    <w:top w:val="none" w:sz="0" w:space="0" w:color="auto"/>
                    <w:left w:val="none" w:sz="0" w:space="0" w:color="auto"/>
                    <w:bottom w:val="none" w:sz="0" w:space="0" w:color="auto"/>
                    <w:right w:val="none" w:sz="0" w:space="0" w:color="auto"/>
                  </w:divBdr>
                </w:div>
              </w:divsChild>
            </w:div>
            <w:div w:id="708804374">
              <w:marLeft w:val="0"/>
              <w:marRight w:val="0"/>
              <w:marTop w:val="0"/>
              <w:marBottom w:val="0"/>
              <w:divBdr>
                <w:top w:val="none" w:sz="0" w:space="0" w:color="auto"/>
                <w:left w:val="none" w:sz="0" w:space="0" w:color="auto"/>
                <w:bottom w:val="none" w:sz="0" w:space="0" w:color="auto"/>
                <w:right w:val="none" w:sz="0" w:space="0" w:color="auto"/>
              </w:divBdr>
              <w:divsChild>
                <w:div w:id="47146442">
                  <w:marLeft w:val="0"/>
                  <w:marRight w:val="0"/>
                  <w:marTop w:val="0"/>
                  <w:marBottom w:val="0"/>
                  <w:divBdr>
                    <w:top w:val="none" w:sz="0" w:space="0" w:color="auto"/>
                    <w:left w:val="none" w:sz="0" w:space="0" w:color="auto"/>
                    <w:bottom w:val="none" w:sz="0" w:space="0" w:color="auto"/>
                    <w:right w:val="none" w:sz="0" w:space="0" w:color="auto"/>
                  </w:divBdr>
                </w:div>
              </w:divsChild>
            </w:div>
            <w:div w:id="1156260679">
              <w:marLeft w:val="0"/>
              <w:marRight w:val="0"/>
              <w:marTop w:val="0"/>
              <w:marBottom w:val="0"/>
              <w:divBdr>
                <w:top w:val="none" w:sz="0" w:space="0" w:color="auto"/>
                <w:left w:val="none" w:sz="0" w:space="0" w:color="auto"/>
                <w:bottom w:val="none" w:sz="0" w:space="0" w:color="auto"/>
                <w:right w:val="none" w:sz="0" w:space="0" w:color="auto"/>
              </w:divBdr>
              <w:divsChild>
                <w:div w:id="1945451733">
                  <w:marLeft w:val="0"/>
                  <w:marRight w:val="0"/>
                  <w:marTop w:val="0"/>
                  <w:marBottom w:val="0"/>
                  <w:divBdr>
                    <w:top w:val="none" w:sz="0" w:space="0" w:color="auto"/>
                    <w:left w:val="none" w:sz="0" w:space="0" w:color="auto"/>
                    <w:bottom w:val="none" w:sz="0" w:space="0" w:color="auto"/>
                    <w:right w:val="none" w:sz="0" w:space="0" w:color="auto"/>
                  </w:divBdr>
                </w:div>
                <w:div w:id="1458639898">
                  <w:marLeft w:val="0"/>
                  <w:marRight w:val="0"/>
                  <w:marTop w:val="0"/>
                  <w:marBottom w:val="0"/>
                  <w:divBdr>
                    <w:top w:val="none" w:sz="0" w:space="0" w:color="auto"/>
                    <w:left w:val="none" w:sz="0" w:space="0" w:color="auto"/>
                    <w:bottom w:val="none" w:sz="0" w:space="0" w:color="auto"/>
                    <w:right w:val="none" w:sz="0" w:space="0" w:color="auto"/>
                  </w:divBdr>
                </w:div>
              </w:divsChild>
            </w:div>
            <w:div w:id="2074306865">
              <w:marLeft w:val="0"/>
              <w:marRight w:val="0"/>
              <w:marTop w:val="0"/>
              <w:marBottom w:val="0"/>
              <w:divBdr>
                <w:top w:val="none" w:sz="0" w:space="0" w:color="auto"/>
                <w:left w:val="none" w:sz="0" w:space="0" w:color="auto"/>
                <w:bottom w:val="none" w:sz="0" w:space="0" w:color="auto"/>
                <w:right w:val="none" w:sz="0" w:space="0" w:color="auto"/>
              </w:divBdr>
              <w:divsChild>
                <w:div w:id="1917280579">
                  <w:marLeft w:val="0"/>
                  <w:marRight w:val="0"/>
                  <w:marTop w:val="0"/>
                  <w:marBottom w:val="0"/>
                  <w:divBdr>
                    <w:top w:val="none" w:sz="0" w:space="0" w:color="auto"/>
                    <w:left w:val="none" w:sz="0" w:space="0" w:color="auto"/>
                    <w:bottom w:val="none" w:sz="0" w:space="0" w:color="auto"/>
                    <w:right w:val="none" w:sz="0" w:space="0" w:color="auto"/>
                  </w:divBdr>
                </w:div>
              </w:divsChild>
            </w:div>
            <w:div w:id="358556888">
              <w:marLeft w:val="0"/>
              <w:marRight w:val="0"/>
              <w:marTop w:val="0"/>
              <w:marBottom w:val="0"/>
              <w:divBdr>
                <w:top w:val="none" w:sz="0" w:space="0" w:color="auto"/>
                <w:left w:val="none" w:sz="0" w:space="0" w:color="auto"/>
                <w:bottom w:val="none" w:sz="0" w:space="0" w:color="auto"/>
                <w:right w:val="none" w:sz="0" w:space="0" w:color="auto"/>
              </w:divBdr>
              <w:divsChild>
                <w:div w:id="1348947644">
                  <w:marLeft w:val="0"/>
                  <w:marRight w:val="0"/>
                  <w:marTop w:val="0"/>
                  <w:marBottom w:val="0"/>
                  <w:divBdr>
                    <w:top w:val="none" w:sz="0" w:space="0" w:color="auto"/>
                    <w:left w:val="none" w:sz="0" w:space="0" w:color="auto"/>
                    <w:bottom w:val="none" w:sz="0" w:space="0" w:color="auto"/>
                    <w:right w:val="none" w:sz="0" w:space="0" w:color="auto"/>
                  </w:divBdr>
                </w:div>
              </w:divsChild>
            </w:div>
            <w:div w:id="269821393">
              <w:marLeft w:val="0"/>
              <w:marRight w:val="0"/>
              <w:marTop w:val="0"/>
              <w:marBottom w:val="0"/>
              <w:divBdr>
                <w:top w:val="none" w:sz="0" w:space="0" w:color="auto"/>
                <w:left w:val="none" w:sz="0" w:space="0" w:color="auto"/>
                <w:bottom w:val="none" w:sz="0" w:space="0" w:color="auto"/>
                <w:right w:val="none" w:sz="0" w:space="0" w:color="auto"/>
              </w:divBdr>
              <w:divsChild>
                <w:div w:id="51782262">
                  <w:marLeft w:val="0"/>
                  <w:marRight w:val="0"/>
                  <w:marTop w:val="0"/>
                  <w:marBottom w:val="0"/>
                  <w:divBdr>
                    <w:top w:val="none" w:sz="0" w:space="0" w:color="auto"/>
                    <w:left w:val="none" w:sz="0" w:space="0" w:color="auto"/>
                    <w:bottom w:val="none" w:sz="0" w:space="0" w:color="auto"/>
                    <w:right w:val="none" w:sz="0" w:space="0" w:color="auto"/>
                  </w:divBdr>
                </w:div>
              </w:divsChild>
            </w:div>
            <w:div w:id="1577472731">
              <w:marLeft w:val="0"/>
              <w:marRight w:val="0"/>
              <w:marTop w:val="0"/>
              <w:marBottom w:val="0"/>
              <w:divBdr>
                <w:top w:val="none" w:sz="0" w:space="0" w:color="auto"/>
                <w:left w:val="none" w:sz="0" w:space="0" w:color="auto"/>
                <w:bottom w:val="none" w:sz="0" w:space="0" w:color="auto"/>
                <w:right w:val="none" w:sz="0" w:space="0" w:color="auto"/>
              </w:divBdr>
              <w:divsChild>
                <w:div w:id="1242640503">
                  <w:marLeft w:val="0"/>
                  <w:marRight w:val="0"/>
                  <w:marTop w:val="0"/>
                  <w:marBottom w:val="0"/>
                  <w:divBdr>
                    <w:top w:val="none" w:sz="0" w:space="0" w:color="auto"/>
                    <w:left w:val="none" w:sz="0" w:space="0" w:color="auto"/>
                    <w:bottom w:val="none" w:sz="0" w:space="0" w:color="auto"/>
                    <w:right w:val="none" w:sz="0" w:space="0" w:color="auto"/>
                  </w:divBdr>
                </w:div>
                <w:div w:id="1773355205">
                  <w:marLeft w:val="0"/>
                  <w:marRight w:val="0"/>
                  <w:marTop w:val="0"/>
                  <w:marBottom w:val="0"/>
                  <w:divBdr>
                    <w:top w:val="none" w:sz="0" w:space="0" w:color="auto"/>
                    <w:left w:val="none" w:sz="0" w:space="0" w:color="auto"/>
                    <w:bottom w:val="none" w:sz="0" w:space="0" w:color="auto"/>
                    <w:right w:val="none" w:sz="0" w:space="0" w:color="auto"/>
                  </w:divBdr>
                </w:div>
              </w:divsChild>
            </w:div>
            <w:div w:id="47919535">
              <w:marLeft w:val="0"/>
              <w:marRight w:val="0"/>
              <w:marTop w:val="0"/>
              <w:marBottom w:val="0"/>
              <w:divBdr>
                <w:top w:val="none" w:sz="0" w:space="0" w:color="auto"/>
                <w:left w:val="none" w:sz="0" w:space="0" w:color="auto"/>
                <w:bottom w:val="none" w:sz="0" w:space="0" w:color="auto"/>
                <w:right w:val="none" w:sz="0" w:space="0" w:color="auto"/>
              </w:divBdr>
              <w:divsChild>
                <w:div w:id="1051929603">
                  <w:marLeft w:val="0"/>
                  <w:marRight w:val="0"/>
                  <w:marTop w:val="0"/>
                  <w:marBottom w:val="0"/>
                  <w:divBdr>
                    <w:top w:val="none" w:sz="0" w:space="0" w:color="auto"/>
                    <w:left w:val="none" w:sz="0" w:space="0" w:color="auto"/>
                    <w:bottom w:val="none" w:sz="0" w:space="0" w:color="auto"/>
                    <w:right w:val="none" w:sz="0" w:space="0" w:color="auto"/>
                  </w:divBdr>
                </w:div>
              </w:divsChild>
            </w:div>
            <w:div w:id="989797036">
              <w:marLeft w:val="0"/>
              <w:marRight w:val="0"/>
              <w:marTop w:val="0"/>
              <w:marBottom w:val="0"/>
              <w:divBdr>
                <w:top w:val="none" w:sz="0" w:space="0" w:color="auto"/>
                <w:left w:val="none" w:sz="0" w:space="0" w:color="auto"/>
                <w:bottom w:val="none" w:sz="0" w:space="0" w:color="auto"/>
                <w:right w:val="none" w:sz="0" w:space="0" w:color="auto"/>
              </w:divBdr>
              <w:divsChild>
                <w:div w:id="625817502">
                  <w:marLeft w:val="0"/>
                  <w:marRight w:val="0"/>
                  <w:marTop w:val="0"/>
                  <w:marBottom w:val="0"/>
                  <w:divBdr>
                    <w:top w:val="none" w:sz="0" w:space="0" w:color="auto"/>
                    <w:left w:val="none" w:sz="0" w:space="0" w:color="auto"/>
                    <w:bottom w:val="none" w:sz="0" w:space="0" w:color="auto"/>
                    <w:right w:val="none" w:sz="0" w:space="0" w:color="auto"/>
                  </w:divBdr>
                </w:div>
              </w:divsChild>
            </w:div>
            <w:div w:id="2057508945">
              <w:marLeft w:val="0"/>
              <w:marRight w:val="0"/>
              <w:marTop w:val="0"/>
              <w:marBottom w:val="0"/>
              <w:divBdr>
                <w:top w:val="none" w:sz="0" w:space="0" w:color="auto"/>
                <w:left w:val="none" w:sz="0" w:space="0" w:color="auto"/>
                <w:bottom w:val="none" w:sz="0" w:space="0" w:color="auto"/>
                <w:right w:val="none" w:sz="0" w:space="0" w:color="auto"/>
              </w:divBdr>
              <w:divsChild>
                <w:div w:id="128427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82538">
          <w:marLeft w:val="0"/>
          <w:marRight w:val="0"/>
          <w:marTop w:val="0"/>
          <w:marBottom w:val="0"/>
          <w:divBdr>
            <w:top w:val="none" w:sz="0" w:space="0" w:color="auto"/>
            <w:left w:val="none" w:sz="0" w:space="0" w:color="auto"/>
            <w:bottom w:val="none" w:sz="0" w:space="0" w:color="auto"/>
            <w:right w:val="none" w:sz="0" w:space="0" w:color="auto"/>
          </w:divBdr>
          <w:divsChild>
            <w:div w:id="2008824710">
              <w:marLeft w:val="0"/>
              <w:marRight w:val="0"/>
              <w:marTop w:val="0"/>
              <w:marBottom w:val="0"/>
              <w:divBdr>
                <w:top w:val="none" w:sz="0" w:space="0" w:color="auto"/>
                <w:left w:val="none" w:sz="0" w:space="0" w:color="auto"/>
                <w:bottom w:val="none" w:sz="0" w:space="0" w:color="auto"/>
                <w:right w:val="none" w:sz="0" w:space="0" w:color="auto"/>
              </w:divBdr>
              <w:divsChild>
                <w:div w:id="1345135134">
                  <w:marLeft w:val="0"/>
                  <w:marRight w:val="0"/>
                  <w:marTop w:val="0"/>
                  <w:marBottom w:val="0"/>
                  <w:divBdr>
                    <w:top w:val="none" w:sz="0" w:space="0" w:color="auto"/>
                    <w:left w:val="none" w:sz="0" w:space="0" w:color="auto"/>
                    <w:bottom w:val="none" w:sz="0" w:space="0" w:color="auto"/>
                    <w:right w:val="none" w:sz="0" w:space="0" w:color="auto"/>
                  </w:divBdr>
                </w:div>
              </w:divsChild>
            </w:div>
            <w:div w:id="796532309">
              <w:marLeft w:val="0"/>
              <w:marRight w:val="0"/>
              <w:marTop w:val="0"/>
              <w:marBottom w:val="0"/>
              <w:divBdr>
                <w:top w:val="none" w:sz="0" w:space="0" w:color="auto"/>
                <w:left w:val="none" w:sz="0" w:space="0" w:color="auto"/>
                <w:bottom w:val="none" w:sz="0" w:space="0" w:color="auto"/>
                <w:right w:val="none" w:sz="0" w:space="0" w:color="auto"/>
              </w:divBdr>
              <w:divsChild>
                <w:div w:id="307058302">
                  <w:marLeft w:val="0"/>
                  <w:marRight w:val="0"/>
                  <w:marTop w:val="0"/>
                  <w:marBottom w:val="0"/>
                  <w:divBdr>
                    <w:top w:val="none" w:sz="0" w:space="0" w:color="auto"/>
                    <w:left w:val="none" w:sz="0" w:space="0" w:color="auto"/>
                    <w:bottom w:val="none" w:sz="0" w:space="0" w:color="auto"/>
                    <w:right w:val="none" w:sz="0" w:space="0" w:color="auto"/>
                  </w:divBdr>
                </w:div>
              </w:divsChild>
            </w:div>
            <w:div w:id="1147428981">
              <w:marLeft w:val="0"/>
              <w:marRight w:val="0"/>
              <w:marTop w:val="0"/>
              <w:marBottom w:val="0"/>
              <w:divBdr>
                <w:top w:val="none" w:sz="0" w:space="0" w:color="auto"/>
                <w:left w:val="none" w:sz="0" w:space="0" w:color="auto"/>
                <w:bottom w:val="none" w:sz="0" w:space="0" w:color="auto"/>
                <w:right w:val="none" w:sz="0" w:space="0" w:color="auto"/>
              </w:divBdr>
              <w:divsChild>
                <w:div w:id="60870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309C6-9E59-4B23-A086-EFDD070D7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CMT</dc:creator>
  <cp:lastModifiedBy>SGT</cp:lastModifiedBy>
  <cp:revision>21</cp:revision>
  <dcterms:created xsi:type="dcterms:W3CDTF">2023-04-21T12:44:00Z</dcterms:created>
  <dcterms:modified xsi:type="dcterms:W3CDTF">2025-07-10T02:51:00Z</dcterms:modified>
</cp:coreProperties>
</file>